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E1" w:rsidRDefault="00D84EE1" w:rsidP="00D84EE1">
      <w:pPr>
        <w:pStyle w:val="a6"/>
      </w:pPr>
      <w:r>
        <w:rPr>
          <w:noProof/>
        </w:rPr>
        <w:drawing>
          <wp:inline distT="0" distB="0" distL="0" distR="0" wp14:anchorId="28CA5090" wp14:editId="0EAFFC36">
            <wp:extent cx="6259528" cy="8608695"/>
            <wp:effectExtent l="0" t="0" r="8255" b="1905"/>
            <wp:docPr id="1" name="Рисунок 1" descr="D:\программа развития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а развития\титу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904" cy="86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F3" w:rsidRPr="002E4464" w:rsidRDefault="009026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26F3" w:rsidRPr="002E4464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bookmarkStart w:id="0" w:name="_GoBack"/>
      <w:bookmarkEnd w:id="0"/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Паспорт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8"/>
        <w:gridCol w:w="6463"/>
      </w:tblGrid>
      <w:tr w:rsidR="009026F3" w:rsidRPr="00D84EE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общеразвивающего вида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026F3" w:rsidRPr="00D84EE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29.12.2012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273-ФЗ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 образовании в Российской Федерации»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 Президента РФ от 08.05.2024 № 314 «Об утверждении Основ государственной политики Российской Федерации в области исторического просвещения»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Постановление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26.12.2017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1642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 государственной программы Российской Федерации "Развитие образования"»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Концепция развития дополнительного образования детей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678-р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Федеральный проект «Цифровая образовательная среда» (п.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 паспорта национального проекта «Образование», утв. президиумом Совета при Президенте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стратегическому развитию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национальным проектам, 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24.12.2018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16)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Распоряжение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21.06.2021 № Р-126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 ведомственной целевой программы "Развитие дополнительного образования детей, выявление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лиц, проявивших выдающиеся способности"».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Порядок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 общеобразовательным 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образовательным программам дошкольного образования, утвержденный приказом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31.07.2020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373.</w:t>
            </w:r>
          </w:p>
        </w:tc>
      </w:tr>
      <w:tr w:rsidR="009026F3" w:rsidRPr="00D84EE1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F80F32" w:rsidRDefault="002E446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0F32">
              <w:rPr>
                <w:rFonts w:hAnsi="Times New Roman" w:cs="Times New Roman"/>
                <w:sz w:val="24"/>
                <w:szCs w:val="24"/>
                <w:lang w:val="ru-RU"/>
              </w:rPr>
              <w:t xml:space="preserve">1. Модернизация и развитие системы дошкольного образования с учетом основных направлений социально-экономического развития страны и региона за счет </w:t>
            </w:r>
            <w:r w:rsidRPr="00F80F3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внедрения инновационной деятельности и получения статуса инновационной площадки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Организация просветительской деятельности родителей как значимой меры государственной поддержки семей, инструмента формирования единого образовательного пространства страны и позиции осознанного ответственного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родительства</w:t>
            </w:r>
            <w:proofErr w:type="spellEnd"/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Создание эффективной системы дополнительного профессионального образования (ДПО) педагогических работников детского сада в соответствии с требованиями законодательства об образовании, обеспечивающей непрерывное повышение квалификации и профессиональный рост педагогов для достижения высоких образовательных результатов воспитанников</w:t>
            </w:r>
          </w:p>
          <w:p w:rsidR="00F80F32" w:rsidRPr="002E4464" w:rsidRDefault="00F80F32" w:rsidP="00F80F3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 Приведение материально-технической базы и образовательной среды детского сада в соответствие требованиям к оснащению детского сада, а также требованиям к условиям доступности для детей с ОВЗ и инвалидов.</w:t>
            </w:r>
          </w:p>
        </w:tc>
      </w:tr>
      <w:tr w:rsidR="009026F3" w:rsidRPr="00D84EE1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792" w:rsidRPr="00214792" w:rsidRDefault="00214792" w:rsidP="0021479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2E4464" w:rsidRPr="00214792">
              <w:rPr>
                <w:sz w:val="24"/>
                <w:szCs w:val="24"/>
                <w:lang w:val="ru-RU"/>
              </w:rPr>
              <w:t>Создание необходимых условий для инновационной деятельности</w:t>
            </w:r>
          </w:p>
          <w:p w:rsidR="009026F3" w:rsidRPr="00214792" w:rsidRDefault="00214792" w:rsidP="00214792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</w:t>
            </w:r>
            <w:r w:rsidR="002E4464" w:rsidRPr="00214792">
              <w:rPr>
                <w:color w:val="000000"/>
                <w:sz w:val="24"/>
                <w:szCs w:val="24"/>
                <w:lang w:val="ru-RU"/>
              </w:rPr>
              <w:t xml:space="preserve">Создание современной, многофункциональной и безопасной образовательной среды, обеспечивающей полноценную реализацию образовательных программ дошкольного образования в соответствии с требованиями приказа </w:t>
            </w:r>
            <w:proofErr w:type="spellStart"/>
            <w:r w:rsidR="002E4464" w:rsidRPr="00214792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2E4464" w:rsidRPr="00214792">
              <w:rPr>
                <w:color w:val="000000"/>
                <w:sz w:val="24"/>
                <w:szCs w:val="24"/>
                <w:lang w:val="ru-RU"/>
              </w:rPr>
              <w:t xml:space="preserve"> от 25.12.2024 № 1057, и обеспечение ее эффективного использования для поддержки детской инициативы, игровой деятельности и индивидуального развития каждого воспитанника</w:t>
            </w:r>
          </w:p>
          <w:p w:rsidR="00214792" w:rsidRDefault="002E4464" w:rsidP="00CA55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lang w:val="ru-RU"/>
              </w:rPr>
              <w:br/>
            </w:r>
            <w:r w:rsidR="00214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универсальной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безбарьерной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среды, обеспечивающей полноценную доступность здания, территории и образовательных услуг детского сада для детей-инвалидов и детей с ОВЗ в соответствии с требованиями приказа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31.03.2025 № 253</w:t>
            </w:r>
          </w:p>
          <w:p w:rsidR="009026F3" w:rsidRPr="002E4464" w:rsidRDefault="00214792" w:rsidP="00CA55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внедрение комплексной системы психолого-педагогического просвещения родителей (законных представителей) воспитанников, направленной на повышение их педагогической компетентности, формирование единых подходов к воспитанию и развитию детей в условиях семьи и детского сада, а также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профилактику деструктивного поведения в детско-родительских отношениях</w:t>
            </w:r>
          </w:p>
        </w:tc>
      </w:tr>
      <w:tr w:rsidR="009026F3" w:rsidRPr="00D84EE1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Планируемые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Организация получает меньше замечаний от органов надзора и контроля в сфере охраны труда, безопасности, образования</w:t>
            </w:r>
          </w:p>
          <w:p w:rsidR="009026F3" w:rsidRPr="00F80F32" w:rsidRDefault="002E4464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E4464">
              <w:rPr>
                <w:lang w:val="ru-RU"/>
              </w:rPr>
              <w:br/>
            </w:r>
            <w:r w:rsidRPr="00CA5502">
              <w:rPr>
                <w:rFonts w:hAnsi="Times New Roman" w:cs="Times New Roman"/>
                <w:sz w:val="24"/>
                <w:szCs w:val="24"/>
                <w:lang w:val="ru-RU"/>
              </w:rPr>
              <w:t>2. Организации присвоен официальный статус инновационной площадки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Повысилась профессиональная компетентность педагогов, в том числе в области овладения инновационными образовательными технологиями за счет прохождения повышения квалификации и переподготовки работников, участия в региональных и </w:t>
            </w:r>
            <w:proofErr w:type="gram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профессиональных мероприятиях</w:t>
            </w:r>
            <w:proofErr w:type="gram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проектах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F32">
              <w:rPr>
                <w:lang w:val="ru-RU"/>
              </w:rPr>
              <w:br/>
            </w:r>
            <w:r w:rsidR="00214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и потребностями воспитанников</w:t>
            </w:r>
          </w:p>
          <w:p w:rsidR="009026F3" w:rsidRPr="002E4464" w:rsidRDefault="00214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Структурные элементы здания, территория, условия обучения и воспитания соответствуют требованиям доступности для инвалидов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lang w:val="ru-RU"/>
              </w:rPr>
              <w:br/>
            </w:r>
            <w:r w:rsidR="00214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Разработана эффективная система психолого-педагогического сопровождения семей воспитанников в рамках просветительской деятельности, обеспечивающая повышение педагогической компетентности родителей, формирование единого образовательного пространства «детский сад – семья» и профилактику деструктивных практик воспитания</w:t>
            </w:r>
          </w:p>
          <w:p w:rsidR="009026F3" w:rsidRPr="002E4464" w:rsidRDefault="002E4464" w:rsidP="00214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lang w:val="ru-RU"/>
              </w:rPr>
              <w:br/>
            </w:r>
            <w:r w:rsidR="00214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 детском саду создана и функционирует эффективная система ДПО педагогических работников, соответствующая актуальным законодательным требованиям</w:t>
            </w:r>
          </w:p>
        </w:tc>
      </w:tr>
      <w:tr w:rsidR="009026F3" w:rsidRPr="00246A92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46A92" w:rsidRDefault="002E4464">
            <w:pPr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Рабочая группа, утвержденная приказом МБДОУ </w:t>
            </w:r>
            <w:r w:rsid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«</w:t>
            </w:r>
            <w:r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Детский сад</w:t>
            </w:r>
            <w:r w:rsidR="00246A92"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общеразвивающего </w:t>
            </w:r>
            <w:proofErr w:type="gramStart"/>
            <w:r w:rsidR="00246A92"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вида </w:t>
            </w:r>
            <w:r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№</w:t>
            </w:r>
            <w:proofErr w:type="gramEnd"/>
            <w:r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1</w:t>
            </w:r>
            <w:r w:rsidR="00246A92"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90»</w:t>
            </w:r>
            <w:r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от 21.10.2025</w:t>
            </w:r>
            <w:r w:rsidR="00246A92" w:rsidRPr="00246A92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г. №</w:t>
            </w:r>
          </w:p>
          <w:p w:rsidR="009026F3" w:rsidRPr="00246A92" w:rsidRDefault="002E4464" w:rsidP="00246A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группы: заведующий МБДОУ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общеразвивающего вида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90»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Жиркова</w:t>
            </w:r>
            <w:proofErr w:type="spellEnd"/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Светлана Николаевна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464">
              <w:rPr>
                <w:lang w:val="ru-RU"/>
              </w:rPr>
              <w:br/>
            </w:r>
            <w:r w:rsidRP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Секретарь: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Гусева Наталья Владимировна</w:t>
            </w:r>
          </w:p>
        </w:tc>
      </w:tr>
      <w:tr w:rsidR="009026F3" w:rsidRPr="00D84EE1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46A92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 реализации программы развития</w:t>
            </w:r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2026 года по 2029 год – 4 года</w:t>
            </w:r>
          </w:p>
        </w:tc>
      </w:tr>
      <w:tr w:rsidR="009026F3" w:rsidRPr="00D84EE1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46A92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 реализации программы развития</w:t>
            </w:r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2026 год;</w:t>
            </w:r>
            <w:r w:rsidRPr="002E446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2027 год;</w:t>
            </w:r>
            <w:r w:rsidRPr="002E446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2028 год;</w:t>
            </w:r>
            <w:r w:rsidRPr="002E446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2029 год</w:t>
            </w:r>
          </w:p>
        </w:tc>
      </w:tr>
      <w:tr w:rsidR="009026F3" w:rsidRPr="00D84EE1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9026F3" w:rsidRPr="00D84EE1"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МБДОУ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общеразвивающего вида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90»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заведующий МБДОУ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общеразвивающего вида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246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90»</w:t>
            </w:r>
          </w:p>
        </w:tc>
      </w:tr>
    </w:tbl>
    <w:p w:rsidR="009026F3" w:rsidRPr="002E4464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Информационная справка об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организации</w:t>
      </w:r>
    </w:p>
    <w:p w:rsidR="009026F3" w:rsidRPr="00246A92" w:rsidRDefault="002E4464">
      <w:pPr>
        <w:rPr>
          <w:rFonts w:hAnsi="Times New Roman" w:cs="Times New Roman"/>
          <w:color w:val="C0504D" w:themeColor="accent2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организации.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общеразвивающего вида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» (МБДОУ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общеразвивающего вида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)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сад, организация) </w:t>
      </w:r>
      <w:r w:rsidR="00E172CA">
        <w:rPr>
          <w:rFonts w:hAnsi="Times New Roman" w:cs="Times New Roman"/>
          <w:color w:val="000000"/>
          <w:sz w:val="24"/>
          <w:szCs w:val="24"/>
          <w:lang w:val="ru-RU"/>
        </w:rPr>
        <w:t>функционирует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ноября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6A92">
        <w:rPr>
          <w:rFonts w:hAnsi="Times New Roman" w:cs="Times New Roman"/>
          <w:color w:val="C0504D" w:themeColor="accent2"/>
          <w:sz w:val="24"/>
          <w:szCs w:val="24"/>
          <w:lang w:val="ru-RU"/>
        </w:rPr>
        <w:t>года.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Детский сад расположен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г.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Иваново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, улица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 xml:space="preserve">13-я </w:t>
      </w:r>
      <w:proofErr w:type="spellStart"/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Березниковская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, дом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. Телефон: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-1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88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. Электронный адрес: </w:t>
      </w:r>
      <w:proofErr w:type="spellStart"/>
      <w:r w:rsidR="00246A92">
        <w:rPr>
          <w:rFonts w:hAnsi="Times New Roman" w:cs="Times New Roman"/>
          <w:color w:val="000000"/>
          <w:sz w:val="24"/>
          <w:szCs w:val="24"/>
        </w:rPr>
        <w:t>dou</w:t>
      </w:r>
      <w:proofErr w:type="spellEnd"/>
      <w:r w:rsidR="00246A92" w:rsidRPr="00246A92">
        <w:rPr>
          <w:rFonts w:hAnsi="Times New Roman" w:cs="Times New Roman"/>
          <w:color w:val="000000"/>
          <w:sz w:val="24"/>
          <w:szCs w:val="24"/>
          <w:lang w:val="ru-RU"/>
        </w:rPr>
        <w:t>190@</w:t>
      </w:r>
      <w:proofErr w:type="spellStart"/>
      <w:r w:rsidR="00246A92">
        <w:rPr>
          <w:rFonts w:hAnsi="Times New Roman" w:cs="Times New Roman"/>
          <w:color w:val="000000"/>
          <w:sz w:val="24"/>
          <w:szCs w:val="24"/>
        </w:rPr>
        <w:t>ivedu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. Официальный сайт: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246A92">
        <w:rPr>
          <w:rFonts w:hAnsi="Times New Roman" w:cs="Times New Roman"/>
          <w:color w:val="000000"/>
          <w:sz w:val="24"/>
          <w:szCs w:val="24"/>
        </w:rPr>
        <w:t>dou</w:t>
      </w:r>
      <w:proofErr w:type="spellEnd"/>
      <w:r w:rsidR="00246A92" w:rsidRPr="00246A92">
        <w:rPr>
          <w:rFonts w:hAnsi="Times New Roman" w:cs="Times New Roman"/>
          <w:color w:val="000000"/>
          <w:sz w:val="24"/>
          <w:szCs w:val="24"/>
          <w:lang w:val="ru-RU"/>
        </w:rPr>
        <w:t>190</w:t>
      </w:r>
      <w:proofErr w:type="spellStart"/>
      <w:r w:rsidR="00246A92">
        <w:rPr>
          <w:rFonts w:hAnsi="Times New Roman" w:cs="Times New Roman"/>
          <w:color w:val="000000"/>
          <w:sz w:val="24"/>
          <w:szCs w:val="24"/>
        </w:rPr>
        <w:t>ivedu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воспитанниках.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настоящее время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организации функционирует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групп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воспитанников,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9026F3" w:rsidRDefault="002E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(2–3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026F3" w:rsidRDefault="00246A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4464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младшего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(3–4 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>);</w:t>
      </w:r>
    </w:p>
    <w:p w:rsidR="009026F3" w:rsidRDefault="00246A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4464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среднего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(4–5 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>);</w:t>
      </w:r>
    </w:p>
    <w:p w:rsidR="009026F3" w:rsidRDefault="00246A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4464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старшего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(5–6 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>);</w:t>
      </w:r>
    </w:p>
    <w:p w:rsidR="009026F3" w:rsidRDefault="002E44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комбинированной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(5–7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9026F3" w:rsidRDefault="002E446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2"/>
        <w:gridCol w:w="2391"/>
        <w:gridCol w:w="3678"/>
      </w:tblGrid>
      <w:tr w:rsidR="009026F3" w:rsidRPr="00D84EE1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00E7B" w:rsidRPr="00000E7B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lastRenderedPageBreak/>
              <w:t>Полная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 w:rsidP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78%</w:t>
            </w:r>
          </w:p>
        </w:tc>
      </w:tr>
      <w:tr w:rsidR="00000E7B" w:rsidRPr="00000E7B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B45A23" w:rsidP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000E7B" w:rsidRPr="00000E7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 w:rsidP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22%</w:t>
            </w:r>
          </w:p>
        </w:tc>
      </w:tr>
      <w:tr w:rsidR="005E7A6B" w:rsidRPr="00000E7B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B45A2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9026F3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E7A6B" w:rsidRPr="00000E7B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Оформлено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B45A23">
            <w:pPr>
              <w:rPr>
                <w:rFonts w:hAnsi="Times New Roman" w:cs="Times New Roman"/>
                <w:sz w:val="24"/>
                <w:szCs w:val="24"/>
              </w:rPr>
            </w:pPr>
            <w:r w:rsidRPr="00000E7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9026F3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9026F3" w:rsidRPr="00000E7B" w:rsidRDefault="002E4464">
      <w:pPr>
        <w:rPr>
          <w:rFonts w:hAnsi="Times New Roman" w:cs="Times New Roman"/>
          <w:sz w:val="24"/>
          <w:szCs w:val="24"/>
          <w:lang w:val="ru-RU"/>
        </w:rPr>
      </w:pPr>
      <w:r w:rsidRPr="00000E7B">
        <w:rPr>
          <w:rFonts w:hAnsi="Times New Roman" w:cs="Times New Roman"/>
          <w:b/>
          <w:bCs/>
          <w:sz w:val="24"/>
          <w:szCs w:val="24"/>
          <w:lang w:val="ru-RU"/>
        </w:rPr>
        <w:t>Характеристика семей воспитанников по</w:t>
      </w:r>
      <w:r w:rsidRPr="00000E7B">
        <w:rPr>
          <w:rFonts w:hAnsi="Times New Roman" w:cs="Times New Roman"/>
          <w:b/>
          <w:bCs/>
          <w:sz w:val="24"/>
          <w:szCs w:val="24"/>
        </w:rPr>
        <w:t> </w:t>
      </w:r>
      <w:r w:rsidRPr="00000E7B">
        <w:rPr>
          <w:rFonts w:hAnsi="Times New Roman" w:cs="Times New Roman"/>
          <w:b/>
          <w:bCs/>
          <w:sz w:val="24"/>
          <w:szCs w:val="24"/>
          <w:lang w:val="ru-RU"/>
        </w:rPr>
        <w:t>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7"/>
        <w:gridCol w:w="2308"/>
        <w:gridCol w:w="3956"/>
      </w:tblGrid>
      <w:tr w:rsidR="005E7A6B" w:rsidRPr="00D84EE1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детей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Процент от</w:t>
            </w:r>
            <w:r w:rsidRPr="00000E7B">
              <w:rPr>
                <w:rFonts w:hAnsi="Times New Roman" w:cs="Times New Roman"/>
                <w:sz w:val="24"/>
                <w:szCs w:val="24"/>
              </w:rPr>
              <w:t> </w:t>
            </w: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00E7B" w:rsidRPr="00000E7B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 w:rsidP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 w:rsidP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35%</w:t>
            </w:r>
          </w:p>
        </w:tc>
      </w:tr>
      <w:tr w:rsidR="005E7A6B" w:rsidRPr="00000E7B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Два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47%</w:t>
            </w:r>
          </w:p>
        </w:tc>
      </w:tr>
      <w:tr w:rsidR="00000E7B" w:rsidRPr="00000E7B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2E446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Три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000E7B">
              <w:rPr>
                <w:rFonts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000E7B">
              <w:rPr>
                <w:rFonts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 w:rsidP="00000E7B">
            <w:pPr>
              <w:rPr>
                <w:rFonts w:hAnsi="Times New Roman" w:cs="Times New Roman"/>
                <w:sz w:val="24"/>
                <w:szCs w:val="24"/>
              </w:rPr>
            </w:pPr>
            <w:r w:rsidRPr="00000E7B">
              <w:rPr>
                <w:rFonts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000E7B" w:rsidRDefault="00000E7B" w:rsidP="00000E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0E7B">
              <w:rPr>
                <w:rFonts w:hAnsi="Times New Roman" w:cs="Times New Roman"/>
                <w:sz w:val="24"/>
                <w:szCs w:val="24"/>
                <w:lang w:val="ru-RU"/>
              </w:rPr>
              <w:t>18%</w:t>
            </w:r>
          </w:p>
        </w:tc>
      </w:tr>
    </w:tbl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организационно-педагогических условий.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структуру детского сада входят:</w:t>
      </w:r>
    </w:p>
    <w:p w:rsidR="009026F3" w:rsidRPr="002E4464" w:rsidRDefault="002E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– заведующий, управляющий совет, общее собрание (конференция) работников, педагогический совет;</w:t>
      </w:r>
    </w:p>
    <w:p w:rsidR="009026F3" w:rsidRPr="002E4464" w:rsidRDefault="002E446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–психолого-педагогический консилиум.</w:t>
      </w:r>
    </w:p>
    <w:p w:rsidR="009026F3" w:rsidRDefault="002E446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Реализуемые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26F3" w:rsidRPr="002E4464" w:rsidRDefault="002E44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дошкольного образования;</w:t>
      </w:r>
    </w:p>
    <w:p w:rsidR="009026F3" w:rsidRPr="002E4464" w:rsidRDefault="002E44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образовательная программа дошкольного образования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 xml:space="preserve">тяжелыми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нарушениями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Детский сад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отдельно стоящем типовом двухэтажном здании. Имеется собственная территория для прогулок,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обустроенных прогулочных веранд, игровое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спортивное оборудование, отличительной особенностью детского сада является хорошее озеленение, наличие отдельной спортивной площадки.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Материально-технические условия. Имеется кабинет заведующего, медицинский кабинет, изолятор, методический кабинет, кабинет психолога, изостудия, логопедический кабинет, физкультурный зал, </w:t>
      </w:r>
      <w:r w:rsidR="00246A92">
        <w:rPr>
          <w:rFonts w:hAnsi="Times New Roman" w:cs="Times New Roman"/>
          <w:color w:val="000000"/>
          <w:sz w:val="24"/>
          <w:szCs w:val="24"/>
          <w:lang w:val="ru-RU"/>
        </w:rPr>
        <w:t>музыкальный зал,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библиотека, музей, планетарий, 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кабинет заместителя заведующего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АХЧ, пищеблок,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прачечная, подсобные кладовые.</w:t>
      </w:r>
    </w:p>
    <w:p w:rsidR="006C6876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Информационно-образовательная среда представлена </w:t>
      </w: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медиатекой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, которая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кабинете. 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 деятельности.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работы детского сада: с 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19.00. Выходные дни: суббота, воскресенье, праздничные дни.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работниках.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человек (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воспитател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музыкальны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учитель-логопед,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педагог-психолог).</w:t>
      </w:r>
    </w:p>
    <w:p w:rsidR="009026F3" w:rsidRDefault="002E446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Укомплектованность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26F3" w:rsidRDefault="002E44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26F3" w:rsidRDefault="002E44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младшими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26F3" w:rsidRDefault="002E446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– 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26F3" w:rsidRDefault="002E446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2"/>
        <w:gridCol w:w="2713"/>
        <w:gridCol w:w="2616"/>
      </w:tblGrid>
      <w:tr w:rsidR="009026F3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Стаж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</w:tr>
      <w:tr w:rsidR="009026F3" w:rsidRPr="00D84EE1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6C68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чел.,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чел.,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 w:rsidP="006C68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6C6876" w:rsidRDefault="002E4464" w:rsidP="006C68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5–10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2E4464">
              <w:rPr>
                <w:lang w:val="ru-RU"/>
              </w:rPr>
              <w:br/>
            </w:r>
            <w:r w:rsidRP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6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чел. </w:t>
            </w:r>
          </w:p>
        </w:tc>
      </w:tr>
    </w:tbl>
    <w:p w:rsidR="009026F3" w:rsidRPr="006C6876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Краткая характеристика окружающего социума, наличие социальных партнеров. </w:t>
      </w:r>
      <w:r w:rsidRPr="006C6876">
        <w:rPr>
          <w:rFonts w:hAnsi="Times New Roman" w:cs="Times New Roman"/>
          <w:color w:val="000000"/>
          <w:sz w:val="24"/>
          <w:szCs w:val="24"/>
          <w:lang w:val="ru-RU"/>
        </w:rPr>
        <w:t>Ближайшее окружение детского сада:</w:t>
      </w:r>
    </w:p>
    <w:p w:rsidR="009026F3" w:rsidRDefault="002E446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6C6876" w:rsidRPr="002E4464" w:rsidRDefault="006C68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СК «Олимпиец»</w:t>
      </w:r>
    </w:p>
    <w:p w:rsidR="009026F3" w:rsidRDefault="006C68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ОБУЗ</w:t>
      </w:r>
      <w:r w:rsidR="002E4464"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Детская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городская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64">
        <w:rPr>
          <w:rFonts w:hAnsi="Times New Roman" w:cs="Times New Roman"/>
          <w:color w:val="000000"/>
          <w:sz w:val="24"/>
          <w:szCs w:val="24"/>
        </w:rPr>
        <w:t>поликлиника</w:t>
      </w:r>
      <w:proofErr w:type="spellEnd"/>
      <w:r w:rsidR="002E4464"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4464">
        <w:rPr>
          <w:rFonts w:hAnsi="Times New Roman" w:cs="Times New Roman"/>
          <w:color w:val="000000"/>
          <w:sz w:val="24"/>
          <w:szCs w:val="24"/>
        </w:rPr>
        <w:t>»;</w:t>
      </w:r>
    </w:p>
    <w:p w:rsidR="009026F3" w:rsidRDefault="002E446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МБУК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 w:rsidR="006C687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развитию детей, удовлетворить потребность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двигательной активности (через посещение воспитанниками различных спортивных секций).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</w:t>
      </w:r>
      <w:r w:rsidR="001E346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БУЗ «Детская городская поликлиника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346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» обеспечивают профессиональное медицинское обслуживание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сотрудников детского сада, проводят мониторинг уровня здоровья детей, лечебно-профилактические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детьми, консультации для родителей.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МБОУ </w:t>
      </w:r>
      <w:r w:rsidR="001E3463">
        <w:rPr>
          <w:rFonts w:hAnsi="Times New Roman" w:cs="Times New Roman"/>
          <w:color w:val="000000"/>
          <w:sz w:val="24"/>
          <w:szCs w:val="24"/>
          <w:lang w:val="ru-RU"/>
        </w:rPr>
        <w:t>СШ №68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преемственность дошкольного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начального школьного образования.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Совместно с МБУК «Детская библиотека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346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» детский сад проводит литературные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культурно-познавательные мероприятия.</w:t>
      </w:r>
    </w:p>
    <w:p w:rsidR="009026F3" w:rsidRPr="002410D8" w:rsidRDefault="002E4464">
      <w:pPr>
        <w:rPr>
          <w:rFonts w:hAnsi="Times New Roman" w:cs="Times New Roman"/>
          <w:sz w:val="24"/>
          <w:szCs w:val="24"/>
          <w:lang w:val="ru-RU"/>
        </w:rPr>
      </w:pPr>
      <w:r w:rsidRPr="002410D8">
        <w:rPr>
          <w:rFonts w:hAnsi="Times New Roman" w:cs="Times New Roman"/>
          <w:b/>
          <w:bCs/>
          <w:sz w:val="24"/>
          <w:szCs w:val="24"/>
          <w:lang w:val="ru-RU"/>
        </w:rPr>
        <w:t>Краткое описание достижений организации.</w:t>
      </w:r>
      <w:r w:rsidRPr="002410D8">
        <w:rPr>
          <w:rFonts w:hAnsi="Times New Roman" w:cs="Times New Roman"/>
          <w:sz w:val="24"/>
          <w:szCs w:val="24"/>
          <w:lang w:val="ru-RU"/>
        </w:rPr>
        <w:t xml:space="preserve"> Педагоги детского сада регулярно участвуют в</w:t>
      </w:r>
      <w:r w:rsidRPr="002410D8">
        <w:rPr>
          <w:rFonts w:hAnsi="Times New Roman" w:cs="Times New Roman"/>
          <w:sz w:val="24"/>
          <w:szCs w:val="24"/>
        </w:rPr>
        <w:t> </w:t>
      </w:r>
      <w:r w:rsidRPr="002410D8">
        <w:rPr>
          <w:rFonts w:hAnsi="Times New Roman" w:cs="Times New Roman"/>
          <w:sz w:val="24"/>
          <w:szCs w:val="24"/>
          <w:lang w:val="ru-RU"/>
        </w:rPr>
        <w:t>конкурсах муниципального. В</w:t>
      </w:r>
      <w:r w:rsidRPr="002410D8">
        <w:rPr>
          <w:rFonts w:hAnsi="Times New Roman" w:cs="Times New Roman"/>
          <w:sz w:val="24"/>
          <w:szCs w:val="24"/>
        </w:rPr>
        <w:t> </w:t>
      </w:r>
      <w:r w:rsidRPr="002410D8">
        <w:rPr>
          <w:rFonts w:hAnsi="Times New Roman" w:cs="Times New Roman"/>
          <w:sz w:val="24"/>
          <w:szCs w:val="24"/>
          <w:lang w:val="ru-RU"/>
        </w:rPr>
        <w:t>сентябре–декабре 2025 года педагоги организации приняли участие в</w:t>
      </w:r>
      <w:r w:rsidRPr="002410D8">
        <w:rPr>
          <w:rFonts w:hAnsi="Times New Roman" w:cs="Times New Roman"/>
          <w:sz w:val="24"/>
          <w:szCs w:val="24"/>
        </w:rPr>
        <w:t> </w:t>
      </w:r>
      <w:r w:rsidRPr="002410D8">
        <w:rPr>
          <w:rFonts w:hAnsi="Times New Roman" w:cs="Times New Roman"/>
          <w:sz w:val="24"/>
          <w:szCs w:val="24"/>
          <w:lang w:val="ru-RU"/>
        </w:rPr>
        <w:t>следующих мероприятиях:</w:t>
      </w:r>
    </w:p>
    <w:p w:rsidR="00000E7B" w:rsidRPr="00E172CA" w:rsidRDefault="00000E7B" w:rsidP="00000E7B">
      <w:pPr>
        <w:pStyle w:val="a4"/>
        <w:numPr>
          <w:ilvl w:val="0"/>
          <w:numId w:val="33"/>
        </w:numPr>
        <w:ind w:right="148"/>
        <w:rPr>
          <w:sz w:val="36"/>
          <w:szCs w:val="24"/>
        </w:rPr>
      </w:pPr>
      <w:r w:rsidRPr="00E172CA">
        <w:rPr>
          <w:rFonts w:ascii="Times New Roman" w:hAnsi="Times New Roman"/>
          <w:sz w:val="24"/>
          <w:szCs w:val="20"/>
        </w:rPr>
        <w:t>Всероссийский конкурс методических и дидактических разработок «Мини-музей в ДОУ»</w:t>
      </w:r>
    </w:p>
    <w:p w:rsidR="00000E7B" w:rsidRPr="00E172CA" w:rsidRDefault="00000E7B" w:rsidP="00000E7B">
      <w:pPr>
        <w:pStyle w:val="a3"/>
        <w:numPr>
          <w:ilvl w:val="0"/>
          <w:numId w:val="33"/>
        </w:numPr>
        <w:rPr>
          <w:sz w:val="24"/>
          <w:szCs w:val="20"/>
        </w:rPr>
      </w:pPr>
      <w:r w:rsidRPr="00E172CA">
        <w:rPr>
          <w:sz w:val="24"/>
          <w:szCs w:val="20"/>
        </w:rPr>
        <w:t xml:space="preserve">«Экспериментирование с водой, как средство экологического воспитания </w:t>
      </w:r>
      <w:r w:rsidRPr="00E172CA">
        <w:rPr>
          <w:sz w:val="24"/>
          <w:szCs w:val="20"/>
        </w:rPr>
        <w:lastRenderedPageBreak/>
        <w:t>детей младшей группы», публикация в журнале «Современный урок», свидетельство № СУ 31020</w:t>
      </w:r>
    </w:p>
    <w:p w:rsidR="00000E7B" w:rsidRPr="00E172CA" w:rsidRDefault="00000E7B" w:rsidP="00000E7B">
      <w:pPr>
        <w:pStyle w:val="a3"/>
        <w:numPr>
          <w:ilvl w:val="0"/>
          <w:numId w:val="33"/>
        </w:numPr>
        <w:rPr>
          <w:sz w:val="24"/>
          <w:szCs w:val="20"/>
        </w:rPr>
      </w:pPr>
      <w:r w:rsidRPr="00E172CA">
        <w:rPr>
          <w:sz w:val="24"/>
          <w:szCs w:val="20"/>
        </w:rPr>
        <w:t>«Нетрадиционная техника рисования как средство развития творческих способностей детей», публикация в журнале «Современный урок», свидетельство СУ № 31002</w:t>
      </w:r>
    </w:p>
    <w:p w:rsidR="00000E7B" w:rsidRPr="00E172CA" w:rsidRDefault="00000E7B" w:rsidP="00000E7B">
      <w:pPr>
        <w:pStyle w:val="a3"/>
        <w:numPr>
          <w:ilvl w:val="0"/>
          <w:numId w:val="33"/>
        </w:numPr>
        <w:rPr>
          <w:sz w:val="24"/>
          <w:szCs w:val="20"/>
        </w:rPr>
      </w:pPr>
      <w:r w:rsidRPr="00E172CA">
        <w:rPr>
          <w:sz w:val="24"/>
          <w:szCs w:val="20"/>
        </w:rPr>
        <w:t xml:space="preserve">«Ожившие страницы войны» в рамках фестиваля методических разработок «Историческая мозаика», МБУ МЦ в системе образования (приказ МБУ МЦ от 30.05.2025 № 65) </w:t>
      </w:r>
    </w:p>
    <w:p w:rsidR="00000E7B" w:rsidRPr="00E172CA" w:rsidRDefault="00000E7B" w:rsidP="00000E7B">
      <w:pPr>
        <w:pStyle w:val="a3"/>
        <w:numPr>
          <w:ilvl w:val="0"/>
          <w:numId w:val="33"/>
        </w:numPr>
        <w:rPr>
          <w:sz w:val="24"/>
          <w:szCs w:val="20"/>
        </w:rPr>
      </w:pPr>
      <w:r w:rsidRPr="00E172CA">
        <w:rPr>
          <w:sz w:val="24"/>
          <w:szCs w:val="20"/>
          <w:lang w:val="en-US"/>
        </w:rPr>
        <w:t>III</w:t>
      </w:r>
      <w:r w:rsidRPr="00E172CA">
        <w:rPr>
          <w:sz w:val="24"/>
          <w:szCs w:val="20"/>
        </w:rPr>
        <w:t xml:space="preserve"> Межрегиональные образовательные </w:t>
      </w:r>
      <w:proofErr w:type="spellStart"/>
      <w:r w:rsidRPr="00E172CA">
        <w:rPr>
          <w:sz w:val="24"/>
          <w:szCs w:val="20"/>
        </w:rPr>
        <w:t>Чиндиловские</w:t>
      </w:r>
      <w:proofErr w:type="spellEnd"/>
      <w:r w:rsidRPr="00E172CA">
        <w:rPr>
          <w:sz w:val="24"/>
          <w:szCs w:val="20"/>
        </w:rPr>
        <w:t xml:space="preserve"> чтения «Разумное, доброе, вечное…», 11,14 апреля 2025, ГАУДПО ИО «Университет непрерывного образования и инноваций»</w:t>
      </w:r>
    </w:p>
    <w:p w:rsidR="00000E7B" w:rsidRPr="00E172CA" w:rsidRDefault="00000E7B">
      <w:pPr>
        <w:rPr>
          <w:rFonts w:hAnsi="Times New Roman" w:cs="Times New Roman"/>
          <w:color w:val="FF0000"/>
          <w:sz w:val="20"/>
          <w:szCs w:val="24"/>
          <w:lang w:val="ru-RU"/>
        </w:rPr>
      </w:pPr>
    </w:p>
    <w:p w:rsidR="009026F3" w:rsidRPr="002E4464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Проблемно ориентированный анализ текущего состояния организации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9026F3" w:rsidRPr="002E4464" w:rsidRDefault="002E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детского сада на 202</w:t>
      </w:r>
      <w:r w:rsidR="00E172C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–202</w:t>
      </w:r>
      <w:r w:rsidR="00E172C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годы;</w:t>
      </w:r>
    </w:p>
    <w:p w:rsidR="009026F3" w:rsidRPr="002E4464" w:rsidRDefault="002E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самодиагностики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проблем образовательной организации;</w:t>
      </w:r>
    </w:p>
    <w:p w:rsidR="009026F3" w:rsidRDefault="002E446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самодиагностики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SWOT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-анализа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8"/>
        <w:gridCol w:w="2322"/>
        <w:gridCol w:w="2077"/>
        <w:gridCol w:w="2444"/>
      </w:tblGrid>
      <w:tr w:rsidR="009026F3" w:rsidRPr="00D84E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9026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Риски</w:t>
            </w:r>
            <w:proofErr w:type="spellEnd"/>
          </w:p>
        </w:tc>
      </w:tr>
      <w:tr w:rsidR="009026F3" w:rsidRPr="00D84EE1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«Инновационная деятельность»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профессиональный уровень педагогических кадров: наличие группы инициативных педагогов (до 30% коллектива) с высокой мотивацией к профессиональном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 росту, опытом участия в конкурсах педагогического мастерства и открытых к апробации новых методов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Дефицит цифровых компетенций: у большей части педагогов слабо развиты навыки использования цифровых образовательных технологий, создания интерактивных заданий, ведения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 в электронных 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1E3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Наличие научных и ресурсных партнеров: возможность сотрудничества с  региональным институтом развития образования в целях получения научно-методического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сопровождения, консультационной поддержки и доступа к их ресурсам в рамках сетевого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Риск формального подхода и «инновационной усталости»: желание быстрого получения формальных результатов может привести к профанации инновационной деятельности (внедрение ради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галочки), что вызовет разочарование и выгорание у инициативных педагогов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Стабильность кадрового состава: низкая текучесть кадров среди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благодаря чему обеспечивается преемственность традиций и накопленного профессионального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необходимого опыта педагогов в инновационной, цифровой, проектной деятельности: значительная часть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(около 50%) проявляет консерватизм, сопротивление изменениям из-за страха перед новым, сложным опытом инновационной,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1E3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заказ родителей: растущий запрос со стороны родителей на индивидуализацию образования, развитие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soft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skills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(гибких навыков),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STEM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-образование, что создает содержательную основу для инновационных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«Сопротивление среды»: возможное непонимание или негативная реакция со стороны части родительской общественности на изменения в учебно-воспитательном процессе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410D8" w:rsidRDefault="002E4464" w:rsidP="006040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10D8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Сформированная материально-техническая база по отдельным направлениям: наличие современного игрового оборудования, </w:t>
            </w:r>
            <w:r w:rsidR="0060401A" w:rsidRPr="002410D8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созданы условия для становления основ патриотического сознания детей (организована образовательная платформа «Музей»), </w:t>
            </w:r>
            <w:r w:rsidRPr="002410D8">
              <w:rPr>
                <w:rFonts w:hAnsi="Times New Roman" w:cs="Times New Roman"/>
                <w:sz w:val="24"/>
                <w:szCs w:val="24"/>
                <w:lang w:val="ru-RU"/>
              </w:rPr>
              <w:t xml:space="preserve">что может служить базой для запуска конкретных </w:t>
            </w:r>
            <w:r w:rsidRPr="002410D8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инновационных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Устаревшая инфраструктура ИКТ: недостаточное количество современных компьютеров, слабая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инфраструктура в группах, что может стать техническим барьером для создания инновационного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Региональная поддержка: наличие программ и грантов на региональном и муниципальном уровнях, направленных на развитие инновационной инфраструктуры в образовании, как потенциальный источник дополнительного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нестабильность: неполучение должного финансирования, рост цен на оборудование и материалы могут сделать инновационные проекты невозможными и «заморозить» инновационную деятельность</w:t>
            </w:r>
          </w:p>
        </w:tc>
      </w:tr>
      <w:tr w:rsidR="009026F3" w:rsidRPr="00D84E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«Создание современной образовательной среды через обновление средств обучения и воспитания»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и руководство понимают важность обновления учебно-воспитательной среды и готовы инициировать и поддерживать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Значительная часть оборудования, мебели и материалов устарела морально и физически, не является трансформируемой и полифункциональной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Четкие нормативно-правовые требования: приказ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1057 дает конкретный Перечень необходимого оборудования, что является мощным обоснованием для запроса финансирования и аргументом в работе с учредителем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 стоимость оснащения: цены на качественное современное оборудование, соответствующее Перечню, могут быть высоки для муниципального детского сада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1E3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детском саду уже есть современные зоны и оборудование (</w:t>
            </w:r>
            <w:r w:rsidR="001E34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 лаборатория, библиотека, музей, планетарий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которые можно использовать как точку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1E3463" w:rsidP="001E3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Недостаток финансирования </w:t>
            </w:r>
            <w:r w:rsidR="002E4464" w:rsidRPr="001E3463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r w:rsidR="002E4464" w:rsidRPr="001E3463">
              <w:rPr>
                <w:rFonts w:hAnsi="Times New Roman" w:cs="Times New Roman"/>
                <w:sz w:val="24"/>
                <w:szCs w:val="24"/>
                <w:lang w:val="ru-RU"/>
              </w:rPr>
              <w:t>для создания новых функциональных зон, сложности с зонированием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и региональные программы по развитию образования: возможность участия в программах модернизации образовательной среды, получения грантов на обновление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Длительные процедуры закупок: сложность и длительность государственных закупок по 44-ФЗ, риск приобретения оборудования не в полном объеме или с задержками</w:t>
            </w:r>
          </w:p>
        </w:tc>
      </w:tr>
      <w:tr w:rsidR="009026F3" w:rsidRPr="00D84E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«Обеспечение условий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 для инвалидов»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1E3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штате детского сада есть специалисты, которые работают с детьми с ОВЗ</w:t>
            </w:r>
            <w:r w:rsidR="001E34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исходя из требований приказа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31.07.2020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Недостаток финансирования на модернизацию территории детского сада в целях соблюдения условий доступности для инвалидов,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предусмотренных приказом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31.03.2025 №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Возможность участия в федеральных и региональных программах по модернизации образовательной среды для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инвалидов («Доступная среда»)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Ограничения здания (историческая планировка, малые площади), затрудняющие его адаптацию для инвалидов в соответствии с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требованиями приказа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253</w:t>
            </w:r>
          </w:p>
        </w:tc>
      </w:tr>
      <w:tr w:rsidR="009026F3" w:rsidRPr="00D84E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«Просвещение родителей»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инициативной группы педагогов с опытом успешного взаимодействия с родителями (проведение мастер-классов, тематических встреч</w:t>
            </w:r>
            <w:r w:rsidR="001E34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конференций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 времени у родителей для участия в очных мероприятиях из-за высокой занятости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Нормативная поддержка – наличие нормативных актов, методических писем и рекомендаций для педагогического сообщества по вопросам просвещения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Конкуренция по вопросам эффективного воспитания, осознанного и ответственного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родительства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непрофессиональными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блогерами</w:t>
            </w:r>
            <w:proofErr w:type="spellEnd"/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1E3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Развитая материально-техническая база для организации мероприятий (</w:t>
            </w:r>
            <w:r w:rsidR="001E34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зал, мультимедийное оборудование, помещения для групповой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Недостаток системности в работе – просветительская деятельность носит эпизодический характер, отсутствует единая 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Доступность цифровых платформ для организации просветительской деятельности: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мессенджеры, сайт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Низкая мотивация родителей – восприятие просветительских мероприятий как формальности или дополнительной нагрузки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9130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008">
              <w:rPr>
                <w:rFonts w:hAnsi="Times New Roman" w:cs="Times New Roman"/>
                <w:sz w:val="24"/>
                <w:szCs w:val="24"/>
                <w:lang w:val="ru-RU"/>
              </w:rPr>
              <w:t>Положительный опыт реализации отдельных форм работы (родительские клубы, дни открытых дверей)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Низкая активность части родителей – трудности с вовлечением в регулярную просветительскую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партнерства с другими образовательными организациями и учреждениями культуры, в том числе библиотеками, культурными центрами, психологическими службами для расширения форматов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Этические ограничения – сложности обсуждения отдельных тем (например, финансовое воспитание, религиозные аспекты)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в штате специалистов (педагог-психолог,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учитель-логопед), способных оказывать консультативную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Нехватка методических материалов для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просвещения по актуальным темам (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медийное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воспитание,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кибербезопасность</w:t>
            </w:r>
            <w:proofErr w:type="spellEnd"/>
            <w:r w:rsidR="00A36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финансовая грамотность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Растущий запрос со стороны родителей на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качественную информацию о воспитании и развитии детей (по данным анкетирования родителей и очных встреч с ними)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Риски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организации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онлайн-взаимодействия (конфиденциальность данных, нежелательный контент)</w:t>
            </w:r>
          </w:p>
        </w:tc>
      </w:tr>
      <w:tr w:rsidR="009026F3" w:rsidRPr="00D84E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«Воспитатель. Работа с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».</w:t>
            </w:r>
            <w:r w:rsidRPr="002E4464">
              <w:rPr>
                <w:lang w:val="ru-RU"/>
              </w:rPr>
              <w:br/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«ДПО педагогов по новым правилам»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 мотивация педагогического коллектива к профессиональному развитию и 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опыта работы с организациями, которые реализуют ДПО для педагогов, перечисленные в ч. 5.2 ст. 47 Федерального закона от 29.12.2012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Четкие законодательные требования, определяющие перечень организаций, имеющих право оказывать услуги ДПО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Ограниченное количество образовательных организаций в регионе, в которых педагогам можно пройти ДПО по направлению работодателя</w:t>
            </w:r>
          </w:p>
        </w:tc>
      </w:tr>
    </w:tbl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Описание возможных причин возникновения дефицитов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управленческих решений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устранению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1"/>
        <w:gridCol w:w="2763"/>
        <w:gridCol w:w="3207"/>
      </w:tblGrid>
      <w:tr w:rsidR="00902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решения</w:t>
            </w:r>
            <w:proofErr w:type="spellEnd"/>
          </w:p>
        </w:tc>
      </w:tr>
      <w:tr w:rsidR="009026F3" w:rsidRPr="00D84E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«Инновационная деятельность»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9130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Кадровый дефицит: неготовность педагогов к инновациям, консерватизм, профессиональное выгорание</w:t>
            </w:r>
            <w:r w:rsidR="00913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системной работы по непрерывному профессиональному развитию педагогов, неэффективная система 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и планирование: проведение аудита компетенций, создание индивидуальных планов развития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профкомпетенций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Мотивация: разработка системы материального и нематериального стимулирования (грамоты, благодарности, представление к наградам, упоминание в СМИ).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Поддержка: создание условий для психологической разгрузки, организация тренингов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Материально-технический дефицит: нехватка современного оборудования, материалов, цифровых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Ограниченность бюджетного финансирования, неумение обосновать необходимость затрат, неэффективное использование имеющихся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Бюджетирование: включение статей расходов на инновации в программу развития и планы ФХД.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средств: активная работа по привлечению внебюджетных средств (спонсоры, гранты, родительская благотворительная помощь).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Оптимизация: проведение инвентаризации и перераспределения имеющихся ресурсов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Нормативно-правовой дефицит: отсутствие или несовершенство локальных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правовая грамотность администрации в вопросах инновационной деятельности, отсутствие опыта в разработке подобных локально-нормативных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Консультирование: обращение к юристу управления образования, изучение опыта других инновационных площадок.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Разработка: создание рабочей группы по разработке и экспертизе локальных нормативных актов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дефицит: отсутствие проверенных программ, методик, дидактических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темы, отсутствие готовых решений, недостаток времени у педагогов на разработку инновационных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 взаимодействие: налаживание контактов с другими инновационными площадками, вузами и пр.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Проектирование: выделение методических дней, создание творческих групп с освобождением от основной нагрузки на период разработки.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Накопление: поэтапное создание и апробация методического фонда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Мотивационный дефицит: сопротивление персонала, низкая вовлеченность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целей и выгод от инноваций: страх увеличения нагрузки без адекватного 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Информирование: регулярное разъяснение целей, этапов, ожидаемых выгод для всех участников.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Вовлечение: привлечение педагогов к планированию и принятию решений на всех этапах.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Признание заслуг: публичное признание вклада каждого участника</w:t>
            </w:r>
          </w:p>
        </w:tc>
      </w:tr>
      <w:tr w:rsidR="009026F3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«Создание современной образовательной среды через обновление средств обучения и воспитания»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Дефицит актуальных средств обучения и воспитания: существующая материальная база средств обучения и воспитания не соответствует Перечню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1057)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Длительный цикл бюджетного планирования и закупок.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накопление морально устаревшего, но физически пригодного оборудования.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системного подхода к обновлению среды в предыдущие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инвентаризации и аудита существующей РППС на предмет соответствия Перечню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поэтапного «Плана оснащения детского сада» на 2026–2029 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ежегодным выделением приоритетных направлений для закупок (например, 1-й год – </w:t>
            </w:r>
            <w:r w:rsidR="00913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 воспитание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2-й год – оборудование для экспериментирования).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Активная работа по привлечению внебюджетных средств (участие в грантах, привлечение спонсорской помощи)</w:t>
            </w:r>
          </w:p>
        </w:tc>
      </w:tr>
      <w:tr w:rsidR="004A7850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еэффективное зонирование помещений для размещения нового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4A7850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Накопление старого, неиспользуемого оборудования, загромождающего пространство.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концепции гибкого и трансформируемого зонирования.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4A7850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дизайн-проекта модернизации каждой групповой ячейки и общего пространства с учетом принципов </w:t>
            </w:r>
            <w:proofErr w:type="spellStart"/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трансформируемости</w:t>
            </w:r>
            <w:proofErr w:type="spellEnd"/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полифункциональности</w:t>
            </w:r>
            <w:proofErr w:type="spellEnd"/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Закупка мобильной, складной мебели и модульного оборудования, </w:t>
            </w:r>
            <w:r w:rsidRPr="004A78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которое можно легко переставлять и комбинировать.</w:t>
            </w:r>
          </w:p>
        </w:tc>
      </w:tr>
      <w:tr w:rsidR="004A7850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850" w:rsidRPr="002E4464" w:rsidRDefault="004A7850" w:rsidP="004A78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«Обеспечение условий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 для инвалидов»</w:t>
            </w:r>
          </w:p>
        </w:tc>
      </w:tr>
      <w:tr w:rsidR="004A7850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Дефицит архитектурной доступности: отсутствие некоторых элементов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безбарьерной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среды (расширенных дверных проемов, адаптированных санузлов)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Исторические особенности здания.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Невозможность внедрения всех условий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безбарьерной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среды в ходе текущего ремонта, а проведение капитального ремонта и реконструкции требует длительных сроков и необходимости перевода воспитанников и работников в другие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поэтапного плана реконструкции с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приоритизацией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посильных изменений.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7850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850" w:rsidRPr="002E4464" w:rsidRDefault="004A7850" w:rsidP="004A78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«Просвещение родителей»</w:t>
            </w:r>
          </w:p>
        </w:tc>
      </w:tr>
      <w:tr w:rsidR="004A7850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 системности в работе с родителями: отсутствие единой программы просветительской деятельности, разрозненность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координации между специалистами ДОУ.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Недостаток методических разработок.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Фокус на разовых мероприятиях вместо долгосрочного планирования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просветительских материалов по тематике Программы просвещения родителей, направленной письмом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21.11.2024 № 03-1663 для их размещения на официальном сайте и в сообществах детского сада в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соцсетях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ежегодного плана-графика мероприятий с учетом запросов и мнения родителей</w:t>
            </w:r>
          </w:p>
        </w:tc>
      </w:tr>
      <w:tr w:rsidR="004A7850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 вовлеченности родителей: низкая посещаемость мероприятий, пассивность части родительского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Неудобное время проведения мероприятий.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Неактуальные темы для современных родителей.</w:t>
            </w:r>
          </w:p>
          <w:p w:rsidR="004A7850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гибкого графика мероприятий (утренние, вечерние, онлайн-сессии).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 потребностей родителей для формирования тематики.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интерактивных форматов: родительские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клубы, практикумы,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вебинары</w:t>
            </w:r>
            <w:proofErr w:type="spellEnd"/>
          </w:p>
        </w:tc>
      </w:tr>
      <w:tr w:rsidR="004A7850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Дефицит компетентности педагогов в вопросах взаимодействия с родителями и организации просветительской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Высокая загруженность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детского сада.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Нежелание консервативной части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изучать вопросы современного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повышение квалификации педагогических работников детского сада по вопросам просветительской деятельности и внедрения Программы просвещения родителей, организуемой в регионе</w:t>
            </w:r>
          </w:p>
        </w:tc>
      </w:tr>
      <w:tr w:rsidR="004A7850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850" w:rsidRPr="002E4464" w:rsidRDefault="004A7850" w:rsidP="004A78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«Воспитатель. Работа с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«ДПО педагогов по новым правилам»</w:t>
            </w:r>
          </w:p>
        </w:tc>
      </w:tr>
      <w:tr w:rsidR="004A7850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актуального реестра организаций, соответствующих требованиям ФЗ-86, и их образовательных программ (на сайте реестра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dppo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в перечне организаций, в которых педагоги могут пройти ДПО по направлению работодателя, указаны организации, не соответствующие требованиям 86-ФЗ)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законодательных требований.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централизованной базы данных организаций, соответствующих требованиям 86-ФЗ.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Ограниченность времени для поиска и анализа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мониторингу организаций, в которых педагоги могут пройти ДПО по направлению работодателя.</w:t>
            </w:r>
          </w:p>
          <w:p w:rsidR="004A7850" w:rsidRPr="002E4464" w:rsidRDefault="004A7850" w:rsidP="004A78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 у учредителя актуального перечня таких организаций</w:t>
            </w:r>
          </w:p>
        </w:tc>
      </w:tr>
    </w:tbl>
    <w:p w:rsidR="009026F3" w:rsidRPr="00F80F32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F80F32">
        <w:rPr>
          <w:b/>
          <w:bCs/>
          <w:color w:val="252525"/>
          <w:spacing w:val="-2"/>
          <w:sz w:val="42"/>
          <w:szCs w:val="42"/>
          <w:lang w:val="ru-RU"/>
        </w:rPr>
        <w:t>Основные направления развития организации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Перечень действий,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каждому направлению развития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том числе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устранение причин возникновения дефицитов.</w:t>
      </w:r>
    </w:p>
    <w:p w:rsidR="009026F3" w:rsidRPr="00214792" w:rsidRDefault="002E4464">
      <w:pPr>
        <w:rPr>
          <w:rFonts w:hAnsi="Times New Roman" w:cs="Times New Roman"/>
          <w:sz w:val="24"/>
          <w:szCs w:val="24"/>
          <w:lang w:val="ru-RU"/>
        </w:rPr>
      </w:pPr>
      <w:r w:rsidRPr="00214792">
        <w:rPr>
          <w:rFonts w:hAnsi="Times New Roman" w:cs="Times New Roman"/>
          <w:b/>
          <w:bCs/>
          <w:sz w:val="24"/>
          <w:szCs w:val="24"/>
          <w:lang w:val="ru-RU"/>
        </w:rPr>
        <w:t>Направление «Знание и</w:t>
      </w:r>
      <w:r w:rsidRPr="00214792">
        <w:rPr>
          <w:rFonts w:hAnsi="Times New Roman" w:cs="Times New Roman"/>
          <w:b/>
          <w:bCs/>
          <w:sz w:val="24"/>
          <w:szCs w:val="24"/>
        </w:rPr>
        <w:t> </w:t>
      </w:r>
      <w:r w:rsidRPr="00214792">
        <w:rPr>
          <w:rFonts w:hAnsi="Times New Roman" w:cs="Times New Roman"/>
          <w:b/>
          <w:bCs/>
          <w:sz w:val="24"/>
          <w:szCs w:val="24"/>
          <w:lang w:val="ru-RU"/>
        </w:rPr>
        <w:t>воспитание».</w:t>
      </w:r>
    </w:p>
    <w:p w:rsidR="009026F3" w:rsidRPr="00214792" w:rsidRDefault="002E4464">
      <w:pPr>
        <w:rPr>
          <w:rFonts w:hAnsi="Times New Roman" w:cs="Times New Roman"/>
          <w:sz w:val="24"/>
          <w:szCs w:val="24"/>
          <w:lang w:val="ru-RU"/>
        </w:rPr>
      </w:pPr>
      <w:proofErr w:type="spellStart"/>
      <w:r w:rsidRPr="00214792">
        <w:rPr>
          <w:rFonts w:hAnsi="Times New Roman" w:cs="Times New Roman"/>
          <w:sz w:val="24"/>
          <w:szCs w:val="24"/>
          <w:lang w:val="ru-RU"/>
        </w:rPr>
        <w:t>Подпроект</w:t>
      </w:r>
      <w:proofErr w:type="spellEnd"/>
      <w:r w:rsidRPr="00214792">
        <w:rPr>
          <w:rFonts w:hAnsi="Times New Roman" w:cs="Times New Roman"/>
          <w:sz w:val="24"/>
          <w:szCs w:val="24"/>
          <w:lang w:val="ru-RU"/>
        </w:rPr>
        <w:t xml:space="preserve"> «Инновационная деятельность»</w:t>
      </w:r>
    </w:p>
    <w:tbl>
      <w:tblPr>
        <w:tblW w:w="6135" w:type="pct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2"/>
        <w:gridCol w:w="2268"/>
        <w:gridCol w:w="991"/>
        <w:gridCol w:w="1420"/>
        <w:gridCol w:w="1134"/>
        <w:gridCol w:w="710"/>
        <w:gridCol w:w="1274"/>
        <w:gridCol w:w="1557"/>
      </w:tblGrid>
      <w:tr w:rsidR="009C4F77" w:rsidRPr="00D84EE1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Задача</w:t>
            </w:r>
            <w:proofErr w:type="spellEnd"/>
          </w:p>
        </w:tc>
        <w:tc>
          <w:tcPr>
            <w:tcW w:w="10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</w:p>
        </w:tc>
        <w:tc>
          <w:tcPr>
            <w:tcW w:w="4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реализации</w:t>
            </w:r>
            <w:proofErr w:type="spellEnd"/>
          </w:p>
        </w:tc>
        <w:tc>
          <w:tcPr>
            <w:tcW w:w="6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мероприятий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Ресурсное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обеспечение</w:t>
            </w:r>
            <w:proofErr w:type="spellEnd"/>
          </w:p>
        </w:tc>
        <w:tc>
          <w:tcPr>
            <w:tcW w:w="3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Руководитель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проектной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группы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результативности</w:t>
            </w:r>
            <w:proofErr w:type="spellEnd"/>
          </w:p>
        </w:tc>
        <w:tc>
          <w:tcPr>
            <w:tcW w:w="7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F77" w:rsidRDefault="009C4F77" w:rsidP="009C4F77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Система оценки результатов и контроля реализации</w:t>
            </w:r>
          </w:p>
        </w:tc>
      </w:tr>
      <w:tr w:rsidR="009C4F77" w:rsidRPr="00D84EE1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lastRenderedPageBreak/>
              <w:t>1.</w:t>
            </w:r>
            <w:r w:rsidRPr="004A7850">
              <w:rPr>
                <w:rFonts w:hAnsi="Times New Roman" w:cs="Times New Roman"/>
                <w:lang w:val="ru-RU"/>
              </w:rPr>
              <w:t>Нормативноорганизационная</w:t>
            </w:r>
            <w:r>
              <w:rPr>
                <w:rFonts w:hAnsi="Times New Roman" w:cs="Times New Roman"/>
                <w:lang w:val="ru-RU"/>
              </w:rPr>
              <w:t xml:space="preserve">: </w:t>
            </w:r>
            <w:r w:rsidRPr="004A7850">
              <w:rPr>
                <w:rFonts w:hAnsi="Times New Roman" w:cs="Times New Roman"/>
                <w:lang w:val="ru-RU"/>
              </w:rPr>
              <w:t>создать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нормативные 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организационные условия для функционирования детского сада как инновационной площадки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4A7850">
              <w:rPr>
                <w:rFonts w:hAnsi="Times New Roman" w:cs="Times New Roman"/>
                <w:color w:val="000000"/>
                <w:lang w:val="ru-RU"/>
              </w:rPr>
              <w:t>Присвоен статус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color w:val="000000"/>
                <w:lang w:val="ru-RU"/>
              </w:rPr>
              <w:t xml:space="preserve">инновационной </w:t>
            </w:r>
            <w:r w:rsidRPr="004A7850">
              <w:rPr>
                <w:rFonts w:hAnsi="Times New Roman" w:cs="Times New Roman"/>
                <w:lang w:val="ru-RU"/>
              </w:rPr>
              <w:t>площадки федерального уровня АНО ДПЩ «НИИ дошкольного образования «Воспитатели России».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4A7850">
              <w:rPr>
                <w:rFonts w:hAnsi="Times New Roman" w:cs="Times New Roman"/>
                <w:color w:val="000000"/>
                <w:lang w:val="ru-RU"/>
              </w:rPr>
              <w:t>Разработан и утвержден пакет 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color w:val="000000"/>
                <w:lang w:val="ru-RU"/>
              </w:rPr>
              <w:t>актов, регламентирующих инновационную деятельность.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</w:rPr>
            </w:pPr>
            <w:r w:rsidRPr="004A7850">
              <w:rPr>
                <w:rFonts w:hAnsi="Times New Roman" w:cs="Times New Roman"/>
              </w:rPr>
              <w:t xml:space="preserve">2026 </w:t>
            </w:r>
            <w:proofErr w:type="spellStart"/>
            <w:r w:rsidRPr="004A7850">
              <w:rPr>
                <w:rFonts w:hAnsi="Times New Roman" w:cs="Times New Roman"/>
              </w:rPr>
              <w:t>год</w:t>
            </w:r>
            <w:proofErr w:type="spellEnd"/>
            <w:r w:rsidRPr="004A7850">
              <w:rPr>
                <w:rFonts w:hAnsi="Times New Roman" w:cs="Times New Roman"/>
              </w:rPr>
              <w:t xml:space="preserve"> (</w:t>
            </w:r>
            <w:proofErr w:type="spellStart"/>
            <w:r w:rsidRPr="004A7850">
              <w:rPr>
                <w:rFonts w:hAnsi="Times New Roman" w:cs="Times New Roman"/>
              </w:rPr>
              <w:t>подготовительный</w:t>
            </w:r>
            <w:proofErr w:type="spellEnd"/>
            <w:r w:rsidRPr="004A7850">
              <w:rPr>
                <w:rFonts w:hAnsi="Times New Roman" w:cs="Times New Roman"/>
              </w:rPr>
              <w:t xml:space="preserve"> </w:t>
            </w:r>
            <w:proofErr w:type="spellStart"/>
            <w:r w:rsidRPr="004A7850">
              <w:rPr>
                <w:rFonts w:hAnsi="Times New Roman" w:cs="Times New Roman"/>
              </w:rPr>
              <w:t>этап</w:t>
            </w:r>
            <w:proofErr w:type="spellEnd"/>
            <w:r w:rsidRPr="004A7850">
              <w:rPr>
                <w:rFonts w:hAnsi="Times New Roman" w:cs="Times New Roman"/>
              </w:rPr>
              <w:t>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Анализ потенциала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детского сада 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выбор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приоритетного направления инновации по физическому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развитию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 xml:space="preserve">Разработка и утверждение Положения об инновационной </w:t>
            </w:r>
            <w:proofErr w:type="spellStart"/>
            <w:proofErr w:type="gramStart"/>
            <w:r w:rsidRPr="004A7850">
              <w:rPr>
                <w:rFonts w:hAnsi="Times New Roman" w:cs="Times New Roman"/>
                <w:lang w:val="ru-RU"/>
              </w:rPr>
              <w:t>площадке</w:t>
            </w:r>
            <w:r>
              <w:rPr>
                <w:rFonts w:hAnsi="Times New Roman" w:cs="Times New Roman"/>
                <w:lang w:val="ru-RU"/>
              </w:rPr>
              <w:t>,</w:t>
            </w:r>
            <w:r w:rsidRPr="004A7850">
              <w:rPr>
                <w:rFonts w:hAnsi="Times New Roman" w:cs="Times New Roman"/>
                <w:lang w:val="ru-RU"/>
              </w:rPr>
              <w:t>о</w:t>
            </w:r>
            <w:proofErr w:type="spellEnd"/>
            <w:proofErr w:type="gramEnd"/>
            <w:r>
              <w:rPr>
                <w:rFonts w:hAnsi="Times New Roman" w:cs="Times New Roman"/>
                <w:lang w:val="ru-RU"/>
              </w:rPr>
              <w:t xml:space="preserve"> </w:t>
            </w:r>
            <w:r w:rsidRPr="004A7850">
              <w:rPr>
                <w:rFonts w:hAnsi="Times New Roman" w:cs="Times New Roman"/>
                <w:lang w:val="ru-RU"/>
              </w:rPr>
              <w:t>творческой группе.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Заключение договора о сотрудничестве с научным консультантом «Воспитатели России».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Кадровые: рабочая группа под руководством заведующего.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Материальные: офисная техника для оформления документов.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 xml:space="preserve">Информационные: изучение требований </w:t>
            </w:r>
            <w:proofErr w:type="spellStart"/>
            <w:r w:rsidRPr="004A7850">
              <w:rPr>
                <w:rFonts w:hAnsi="Times New Roman" w:cs="Times New Roman"/>
                <w:lang w:val="ru-RU"/>
              </w:rPr>
              <w:t>Минпросвещения</w:t>
            </w:r>
            <w:proofErr w:type="spellEnd"/>
            <w:r w:rsidRPr="004A7850">
              <w:rPr>
                <w:rFonts w:hAnsi="Times New Roman" w:cs="Times New Roman"/>
                <w:lang w:val="ru-RU"/>
              </w:rPr>
              <w:t xml:space="preserve"> и регионального органа государственной власти в сфере образования.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Финансовые: средства бюджета на командировки, консультации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Старший воспитатель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Наличие решения органа государственной власти субъекта о присвоении статуса инновационной площадки.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Наличие требуемых утвержденных локальных нормативных актов, регулирующих инновационную деятельность в детском саду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Контроль: заседания рабочей группы (ежеквартально). Отчет заведующего на педагогическом совете (декабрь 2026 года).</w:t>
            </w:r>
          </w:p>
          <w:p w:rsidR="009C4F77" w:rsidRPr="004A7850" w:rsidRDefault="009C4F77" w:rsidP="009C4F77">
            <w:pPr>
              <w:jc w:val="both"/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 xml:space="preserve">Оценка: соответствие документов детского сада по инновационной деятельности требованиям ст. 20 ФЗ-273 </w:t>
            </w:r>
          </w:p>
        </w:tc>
      </w:tr>
      <w:tr w:rsidR="009C4F77" w:rsidRPr="00214792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2. Научно-методическая: разработать, апробировать и внедрить инновационный образовательный проект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Разработана и апробирована авторская инновационная программа/технология/модель.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lastRenderedPageBreak/>
              <w:t>Создан банк учебно-методических материалов (конспекты, дидактические материалы).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Образовательный процесс обогащен новыми эффективными практиками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</w:rPr>
            </w:pPr>
            <w:r w:rsidRPr="004A7850">
              <w:rPr>
                <w:rFonts w:hAnsi="Times New Roman" w:cs="Times New Roman"/>
              </w:rPr>
              <w:lastRenderedPageBreak/>
              <w:t xml:space="preserve">2027–2028 </w:t>
            </w:r>
            <w:proofErr w:type="spellStart"/>
            <w:r w:rsidRPr="004A7850">
              <w:rPr>
                <w:rFonts w:hAnsi="Times New Roman" w:cs="Times New Roman"/>
              </w:rPr>
              <w:t>годы</w:t>
            </w:r>
            <w:proofErr w:type="spellEnd"/>
            <w:r w:rsidRPr="004A7850">
              <w:rPr>
                <w:rFonts w:hAnsi="Times New Roman" w:cs="Times New Roman"/>
              </w:rPr>
              <w:t xml:space="preserve"> (</w:t>
            </w:r>
            <w:proofErr w:type="spellStart"/>
            <w:r w:rsidRPr="004A7850">
              <w:rPr>
                <w:rFonts w:hAnsi="Times New Roman" w:cs="Times New Roman"/>
              </w:rPr>
              <w:t>основной</w:t>
            </w:r>
            <w:proofErr w:type="spellEnd"/>
            <w:r w:rsidRPr="004A7850">
              <w:rPr>
                <w:rFonts w:hAnsi="Times New Roman" w:cs="Times New Roman"/>
              </w:rPr>
              <w:t xml:space="preserve"> </w:t>
            </w:r>
            <w:proofErr w:type="spellStart"/>
            <w:r w:rsidRPr="004A7850">
              <w:rPr>
                <w:rFonts w:hAnsi="Times New Roman" w:cs="Times New Roman"/>
              </w:rPr>
              <w:t>этап</w:t>
            </w:r>
            <w:proofErr w:type="spellEnd"/>
            <w:r w:rsidRPr="004A7850">
              <w:rPr>
                <w:rFonts w:hAnsi="Times New Roman" w:cs="Times New Roman"/>
              </w:rPr>
              <w:t>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Разработка программы инновационного проекта.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 xml:space="preserve">Проведение серии открытых </w:t>
            </w:r>
            <w:r w:rsidRPr="004A7850">
              <w:rPr>
                <w:rFonts w:hAnsi="Times New Roman" w:cs="Times New Roman"/>
                <w:lang w:val="ru-RU"/>
              </w:rPr>
              <w:lastRenderedPageBreak/>
              <w:t>занятий и мастер-классов для педагогов ДОУ.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Ежеквартальные заседания рабочей группы по корректировке материалов.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Разработка и издание методических рекомендаций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lastRenderedPageBreak/>
              <w:t xml:space="preserve">Кадровые: рабочая группа педагогов, внешний научный </w:t>
            </w:r>
            <w:r w:rsidRPr="004A7850">
              <w:rPr>
                <w:rFonts w:hAnsi="Times New Roman" w:cs="Times New Roman"/>
                <w:lang w:val="ru-RU"/>
              </w:rPr>
              <w:lastRenderedPageBreak/>
              <w:t>консультант.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Материальные: оборудование для реализации инновационного проекта (методические пособия).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Финансовые: средства на приобретение оборудования, оплату услуг внешнего консультанта, издательскую деятельность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</w:rPr>
            </w:pPr>
            <w:proofErr w:type="spellStart"/>
            <w:r w:rsidRPr="004A7850">
              <w:rPr>
                <w:rFonts w:hAnsi="Times New Roman" w:cs="Times New Roman"/>
              </w:rPr>
              <w:lastRenderedPageBreak/>
              <w:t>Руководитель</w:t>
            </w:r>
            <w:proofErr w:type="spellEnd"/>
            <w:r w:rsidRPr="004A7850">
              <w:rPr>
                <w:rFonts w:hAnsi="Times New Roman" w:cs="Times New Roman"/>
              </w:rPr>
              <w:t xml:space="preserve"> </w:t>
            </w:r>
            <w:proofErr w:type="spellStart"/>
            <w:r w:rsidRPr="004A7850">
              <w:rPr>
                <w:rFonts w:hAnsi="Times New Roman" w:cs="Times New Roman"/>
              </w:rPr>
              <w:t>методического</w:t>
            </w:r>
            <w:proofErr w:type="spellEnd"/>
            <w:r w:rsidRPr="004A7850">
              <w:rPr>
                <w:rFonts w:hAnsi="Times New Roman" w:cs="Times New Roman"/>
              </w:rPr>
              <w:t xml:space="preserve"> </w:t>
            </w:r>
            <w:proofErr w:type="spellStart"/>
            <w:r w:rsidRPr="004A7850">
              <w:rPr>
                <w:rFonts w:hAnsi="Times New Roman" w:cs="Times New Roman"/>
              </w:rPr>
              <w:t>объед</w:t>
            </w:r>
            <w:r w:rsidRPr="004A7850">
              <w:rPr>
                <w:rFonts w:hAnsi="Times New Roman" w:cs="Times New Roman"/>
              </w:rPr>
              <w:lastRenderedPageBreak/>
              <w:t>инения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lastRenderedPageBreak/>
              <w:t>Наличие утвержденной программы инновационного проекта.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lastRenderedPageBreak/>
              <w:t>Создание банка из не менее 30 методических разработок.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Проведение не менее 8 открытых мероприятий в год.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Положительные отзывы экспертов по итогам апробации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lastRenderedPageBreak/>
              <w:t xml:space="preserve">Контроль: внутренний мониторинг хода проекта (отчеты руководителя </w:t>
            </w:r>
            <w:r w:rsidRPr="004A7850">
              <w:rPr>
                <w:rFonts w:hAnsi="Times New Roman" w:cs="Times New Roman"/>
                <w:lang w:val="ru-RU"/>
              </w:rPr>
              <w:lastRenderedPageBreak/>
              <w:t>рабочей группы).</w:t>
            </w:r>
          </w:p>
          <w:p w:rsidR="009C4F77" w:rsidRPr="004A7850" w:rsidRDefault="009C4F77" w:rsidP="009C4F77">
            <w:pPr>
              <w:rPr>
                <w:rFonts w:hAnsi="Times New Roman" w:cs="Times New Roman"/>
                <w:lang w:val="ru-RU"/>
              </w:rPr>
            </w:pPr>
            <w:r w:rsidRPr="004A7850">
              <w:rPr>
                <w:rFonts w:hAnsi="Times New Roman" w:cs="Times New Roman"/>
                <w:lang w:val="ru-RU"/>
              </w:rPr>
              <w:t>Оценка: экспертная оценка материалов внешним консультантом.</w:t>
            </w:r>
          </w:p>
          <w:p w:rsidR="009C4F77" w:rsidRPr="004A7850" w:rsidRDefault="009C4F77" w:rsidP="009C4F77">
            <w:pPr>
              <w:rPr>
                <w:rFonts w:hAnsi="Times New Roman" w:cs="Times New Roman"/>
              </w:rPr>
            </w:pPr>
            <w:proofErr w:type="spellStart"/>
            <w:r w:rsidRPr="004A7850">
              <w:rPr>
                <w:rFonts w:hAnsi="Times New Roman" w:cs="Times New Roman"/>
              </w:rPr>
              <w:t>Анкетирование</w:t>
            </w:r>
            <w:proofErr w:type="spellEnd"/>
            <w:r w:rsidRPr="004A7850">
              <w:rPr>
                <w:rFonts w:hAnsi="Times New Roman" w:cs="Times New Roman"/>
              </w:rPr>
              <w:t xml:space="preserve"> </w:t>
            </w:r>
            <w:proofErr w:type="spellStart"/>
            <w:r w:rsidRPr="004A7850">
              <w:rPr>
                <w:rFonts w:hAnsi="Times New Roman" w:cs="Times New Roman"/>
              </w:rPr>
              <w:t>педагогов</w:t>
            </w:r>
            <w:proofErr w:type="spellEnd"/>
          </w:p>
        </w:tc>
      </w:tr>
      <w:tr w:rsidR="009C4F77" w:rsidRPr="00214792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3. Кадровая: повысить профессиональную компетентность педагогических работников в области инновационной деятельности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Не менее 80% педагогов повысили квалификацию по направлению «инновации».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Сформировано ядро педагогов-новаторов (не менее 30%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Активное участие педагогов в конкурсах, конференциях, публикационная активность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r w:rsidRPr="00214792">
              <w:rPr>
                <w:rFonts w:hAnsi="Times New Roman" w:cs="Times New Roman"/>
                <w:sz w:val="24"/>
                <w:szCs w:val="24"/>
              </w:rPr>
              <w:t xml:space="preserve">2026–2029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годы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сквозной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этап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Проведение входной диагностики профессиональных дефицитов педагогов.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курсов ПК, стажировок,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Внутренние семинары-практикумы </w:t>
            </w: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«Школа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инноватора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».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Участие в региональных и всероссийских конференциях.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Стимулирование публикаций в профильных СМИ.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Внедрение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Материальные: подписка на профессиональные электронные издания.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Финансовые: средства на оплату курсов ПК, команди</w:t>
            </w: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ровочные расходы, премиальный фонд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Доля педагогов, прошедших обучение: 80% к 2029 года.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Количество публикаций педагогов: не менее 5 за весь срок </w:t>
            </w: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реализации проекта.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Количество участников конкурсов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педмастерства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: не менее 3 в год.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Рост числа педагогов с высшей категорией на 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Оценка: анализ портфолио педагогов. Итоговое анкетирование на предмет роста компетенций.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Учет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достижений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при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аттестации</w:t>
            </w:r>
            <w:proofErr w:type="spellEnd"/>
          </w:p>
        </w:tc>
      </w:tr>
      <w:tr w:rsidR="009C4F77" w:rsidRPr="00214792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Результативно-оценочная: Обеспечить мониторинг эффективности инновационной деятельности и диссеминацию опыта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Отслежена положительная динамика в развитии воспитанников.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Опыт детского сада представлен на муниципальном, региональном уровнях и рекомендован к распространению.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Инновационные практики стали частью ООП ДО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r w:rsidRPr="00214792">
              <w:rPr>
                <w:rFonts w:hAnsi="Times New Roman" w:cs="Times New Roman"/>
                <w:sz w:val="24"/>
                <w:szCs w:val="24"/>
              </w:rPr>
              <w:t xml:space="preserve">2029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итоговый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этап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Подготовка итогового отчета и методических рекомендаций.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Проведение итоговой научно-практической конференции на базе детского сада.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Публикация статей о результатах проекта.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Внесение изменений в ООП ДО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Кадровые: рабочая группа для анализа данных.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Информационные: методики диагностики, программное обеспечение для обработки данных.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Количество мероприятий по диссеминации опыта: не менее 3 в год.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Наличие приказа о внесении изменений в ООП ДО с учетом внедрения и реализации инновационного проекта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Контроль: итоговый отчет рабочей группы.</w:t>
            </w:r>
          </w:p>
          <w:p w:rsidR="009C4F77" w:rsidRDefault="009C4F77" w:rsidP="009C4F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14792">
              <w:rPr>
                <w:rFonts w:hAnsi="Times New Roman" w:cs="Times New Roman"/>
                <w:sz w:val="24"/>
                <w:szCs w:val="24"/>
                <w:lang w:val="ru-RU"/>
              </w:rPr>
              <w:t>Оценка: количество отзывов и запросов на методические материалы от других образовательных организаций.</w:t>
            </w:r>
          </w:p>
          <w:p w:rsidR="009C4F77" w:rsidRPr="00214792" w:rsidRDefault="009C4F77" w:rsidP="009C4F77">
            <w:pPr>
              <w:rPr>
                <w:rFonts w:hAnsi="Times New Roman" w:cs="Times New Roman"/>
                <w:sz w:val="24"/>
                <w:szCs w:val="24"/>
              </w:rPr>
            </w:pPr>
            <w:r w:rsidRPr="00214792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Экспертное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заключение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внешнего</w:t>
            </w:r>
            <w:proofErr w:type="spellEnd"/>
            <w:r w:rsidRPr="0021479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792">
              <w:rPr>
                <w:rFonts w:hAnsi="Times New Roman" w:cs="Times New Roman"/>
                <w:sz w:val="24"/>
                <w:szCs w:val="24"/>
              </w:rPr>
              <w:t>консультанта</w:t>
            </w:r>
            <w:proofErr w:type="spellEnd"/>
          </w:p>
        </w:tc>
      </w:tr>
    </w:tbl>
    <w:p w:rsidR="009026F3" w:rsidRPr="00214792" w:rsidRDefault="002E4464">
      <w:pPr>
        <w:rPr>
          <w:rFonts w:hAnsi="Times New Roman" w:cs="Times New Roman"/>
          <w:sz w:val="24"/>
          <w:szCs w:val="24"/>
        </w:rPr>
      </w:pPr>
      <w:proofErr w:type="spellStart"/>
      <w:r w:rsidRPr="00214792">
        <w:rPr>
          <w:rFonts w:hAnsi="Times New Roman" w:cs="Times New Roman"/>
          <w:b/>
          <w:bCs/>
          <w:sz w:val="24"/>
          <w:szCs w:val="24"/>
        </w:rPr>
        <w:lastRenderedPageBreak/>
        <w:t>Направление</w:t>
      </w:r>
      <w:proofErr w:type="spellEnd"/>
      <w:r w:rsidRPr="00214792">
        <w:rPr>
          <w:rFonts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214792">
        <w:rPr>
          <w:rFonts w:hAnsi="Times New Roman" w:cs="Times New Roman"/>
          <w:b/>
          <w:bCs/>
          <w:sz w:val="24"/>
          <w:szCs w:val="24"/>
        </w:rPr>
        <w:t>Знание</w:t>
      </w:r>
      <w:proofErr w:type="spellEnd"/>
      <w:r w:rsidRPr="00214792">
        <w:rPr>
          <w:rFonts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14792">
        <w:rPr>
          <w:rFonts w:hAnsi="Times New Roman" w:cs="Times New Roman"/>
          <w:b/>
          <w:bCs/>
          <w:sz w:val="24"/>
          <w:szCs w:val="24"/>
        </w:rPr>
        <w:t>воспитание</w:t>
      </w:r>
      <w:proofErr w:type="spellEnd"/>
      <w:r w:rsidRPr="00214792">
        <w:rPr>
          <w:rFonts w:hAnsi="Times New Roman" w:cs="Times New Roman"/>
          <w:b/>
          <w:bCs/>
          <w:sz w:val="24"/>
          <w:szCs w:val="24"/>
        </w:rPr>
        <w:t>».</w:t>
      </w:r>
    </w:p>
    <w:p w:rsidR="009026F3" w:rsidRDefault="002E446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tbl>
      <w:tblPr>
        <w:tblW w:w="6136" w:type="pct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9"/>
        <w:gridCol w:w="2260"/>
        <w:gridCol w:w="993"/>
        <w:gridCol w:w="1418"/>
        <w:gridCol w:w="1135"/>
        <w:gridCol w:w="849"/>
        <w:gridCol w:w="1135"/>
        <w:gridCol w:w="1559"/>
      </w:tblGrid>
      <w:tr w:rsidR="009C4F77" w:rsidRPr="00D84EE1" w:rsidTr="009C4F77"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2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64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84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результативности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 контроля реализации</w:t>
            </w:r>
          </w:p>
        </w:tc>
      </w:tr>
      <w:tr w:rsidR="009C4F77" w:rsidRPr="00D84EE1" w:rsidTr="009C4F77"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просветительские материалы по тематике Программы просвещения родителей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банк просветительских материалов по тематике Программы просвещения родителей, разработан регламент работы с родителями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просветительских мероприятий для родителей и плана таких мероприятий, регламента работы с родителями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Кадровые: рабочая группа.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Методические: образцы просветительских мероприятий для родителей.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канцтовары</w:t>
            </w:r>
            <w:proofErr w:type="spellEnd"/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не менее 20 просветительских материалов для родителей.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ознакомлены с регламентом работы с родителями и применяют его на практике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Ежеквартальные отчеты рабочей группы, психолого-педагогическая экспертиза разработанных просветительских материалов, протоколы педсоветов</w:t>
            </w:r>
          </w:p>
        </w:tc>
      </w:tr>
      <w:tr w:rsidR="009C4F77" w:rsidTr="009C4F77"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Реализовать Программу просвещения родителей, в том числе проводить просветительские мероприятия, организованные детским садом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проведение просветительских мероприятий.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 родителей в образовательный процесс.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2026–2029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тематических консультаций.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и тренинги.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 родительского клуба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Кадровые: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Материальные: оборудование для просветительских мероприятий.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раздаточные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410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менее </w:t>
            </w:r>
            <w:r w:rsidR="00601A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просветительских мероприятий в год.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просветительских мероприятиях не менее 70%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40%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9C4F77" w:rsidRPr="00D84EE1" w:rsidTr="009C4F77"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 эффективность реализации Программы просвещения родителей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реализации программы.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реализации Программы просвещения родителей на следующий период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участия в проекте по реализации Программы просвещения родителей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и педагогов.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достижения целей Программы просвещения родителей.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просветительских мероприятий (при необходимости)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Кадровые: рабочая группа,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Методические: инструменты мониторинга.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 80% целевых показателей.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не менее 85%.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тиражированию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отчет, результаты анкетирования, рекомендации учредителя</w:t>
            </w:r>
          </w:p>
        </w:tc>
      </w:tr>
    </w:tbl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«Воспитатель. Работа с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«ДПО педагогов по новым правилам»</w:t>
      </w:r>
    </w:p>
    <w:tbl>
      <w:tblPr>
        <w:tblW w:w="6136" w:type="pct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1"/>
        <w:gridCol w:w="2075"/>
        <w:gridCol w:w="1380"/>
        <w:gridCol w:w="1439"/>
        <w:gridCol w:w="1007"/>
        <w:gridCol w:w="992"/>
        <w:gridCol w:w="1134"/>
        <w:gridCol w:w="1560"/>
      </w:tblGrid>
      <w:tr w:rsidR="009026F3" w:rsidRPr="00D84EE1" w:rsidTr="009C4F77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 контроля реализации</w:t>
            </w:r>
          </w:p>
        </w:tc>
      </w:tr>
      <w:tr w:rsidR="009026F3" w:rsidRPr="00D84EE1" w:rsidTr="009C4F77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или внести изменения в локальные акты, регулирующие вопросы получения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ДПО педагогическими работниками, составить перспективный план повышения квалификации 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педагогов, сформировать перечень организаций в регионе, в которых педагоги могут пройти ДПО по направлению работодателя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Разработано Положение об особенностях организации и получения ДПО педагогическими работниками, сформирован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перечень организаций, в которых педагоги могут пройти ДПО, соответствующих требованиям 86-ФЗ и установлены партнерские отношения с ними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требований 86-ФЗ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собственного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регионального реестра поставщиков образовательных услуг, соответствующих 86-ФЗ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с такими организациями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Кадровые: рабочая группа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Информационные: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нормативные требования.</w:t>
            </w:r>
          </w:p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оргтехника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 локальный акт – Положение об особенностях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и получения ДПО педагогическими работниками.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 реестр из 10 региональных организаций.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Заключено 3 договора с образовательными организациями об оказании образовательных услуг по ДПО педагогов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выполнения условий заключенных договоров с образовательными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организациями</w:t>
            </w:r>
          </w:p>
        </w:tc>
      </w:tr>
    </w:tbl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Направление «Образовательная среда».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«Создание современной образовательной среды через обновление средств обучения и воспитания»</w:t>
      </w:r>
    </w:p>
    <w:tbl>
      <w:tblPr>
        <w:tblW w:w="6136" w:type="pct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4"/>
        <w:gridCol w:w="2125"/>
        <w:gridCol w:w="997"/>
        <w:gridCol w:w="1415"/>
        <w:gridCol w:w="1132"/>
        <w:gridCol w:w="991"/>
        <w:gridCol w:w="1135"/>
        <w:gridCol w:w="1559"/>
      </w:tblGrid>
      <w:tr w:rsidR="009C4F77" w:rsidRPr="00D84EE1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96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45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64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48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результативности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 контроля реализации</w:t>
            </w:r>
          </w:p>
        </w:tc>
      </w:tr>
      <w:tr w:rsidR="009C4F77" w:rsidRPr="00EB5FBE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C4F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Материально-техническая: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обновить и модернизировать материально-техническую базу детского сада в соответствии с требованиями приказа № 1057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 менее 80% средств обучения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воспитания соответствуют Перечню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Созданы и функционируют современные центры активности (конструирования, экспериментирования, др.) во всех возрастных группах.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Повышена безопасность 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трансформируемость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среды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2026–2029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поэтапно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Проведение аудита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существующей РППС на соответствие приказу № 1057.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поэтапного плана закупок на 2026–2029 годы.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закупочных процедур в соответствии с планом.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монтажа, установки и зонирования нового оборудования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Финансовые: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бюджетные средства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Материальные: закупаемое оборудование и мебель.</w:t>
            </w:r>
          </w:p>
          <w:p w:rsidR="009026F3" w:rsidRPr="002E4464" w:rsidRDefault="002E4464" w:rsidP="00391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Кадровые: </w:t>
            </w:r>
            <w:r w:rsidR="00391A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рабочи</w:t>
            </w:r>
            <w:r w:rsidR="00391A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комплексному обслуживанию здания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обновлен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ной РППС – не менее 80% к 2029 году.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не менее 5 новых функциональных центров активности в каждой группе.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предписаний надзорных органов по безопасности среды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выполнения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плана-графика</w:t>
            </w:r>
          </w:p>
        </w:tc>
      </w:tr>
      <w:tr w:rsidR="009C4F77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Кадровая: повысить профессиональную компетентность педагогических работников в использовании современных средств обучения и воспитания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 педагогов прошли обучение и уверенно используют новое оборудование и средства обучения и воспитания.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банк методических разработок (конспектов, проектов) с использованием обновленной РППС.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активно применяют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принципы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трансформируемости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полифункциональности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среды в учебно-воспитательном процессе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2026–2029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сквозной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курсов ПК, семинаров-практикумов, мастер-классов (в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привлечением поставщиков оборудования)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показов и смотр-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конкурсов на лучшую образовательную среду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Финансовые: средства на оплату курсов ПК, командировочные расходы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педагогов, прошедших обучение: 100%.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созданных методических разработок: не менее 10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9C4F77" w:rsidRPr="00D84EE1" w:rsidTr="009C4F77"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391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Организационно-методическая: внедрить в образовательный процесс современные технологии, ориентированные на использование обновленной РППС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Образовательная деятельность обогащена современными технологиями (проектная, исследовательская,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-технологии).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Наблюдается положительная динамика в развитии детской инициативы, любознательности, навыков сотрудничества.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Достигнуты целевые ориентиры ФГОС ДО у не менее 85% воспитанников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2027–2029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внедрение в практику модулей/проектов с использованием нового оборудования.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индивидуального развития детей с фиксацией динамики в новых условиях.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 презентация положительного опыта на муниципальном уровне.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ООП ДО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Кадровые: педагог-психолог (диагностика), творческая группа педагогов.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Методические: разработанные модули и проекты с учетом обновленной РППС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реализованных детско-взрослых проектов с использованием нового оборудования: не менее 10 в год.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динамика развития у не менее 85% детей.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мероприятий по трансляции опыта: не менее 2 в год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календарно-тематических планов, сравнительный анализ данных педагогической диагностики, отзывы на мероприятиях</w:t>
            </w:r>
          </w:p>
        </w:tc>
      </w:tr>
    </w:tbl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 «Образовательная среда».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«Обеспечение условий доступности для инвалидов»</w:t>
      </w:r>
    </w:p>
    <w:tbl>
      <w:tblPr>
        <w:tblW w:w="5507" w:type="pct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4"/>
        <w:gridCol w:w="1242"/>
        <w:gridCol w:w="1049"/>
        <w:gridCol w:w="1232"/>
        <w:gridCol w:w="1272"/>
        <w:gridCol w:w="1231"/>
        <w:gridCol w:w="1545"/>
        <w:gridCol w:w="1207"/>
      </w:tblGrid>
      <w:tr w:rsidR="009026F3" w:rsidRPr="00D84EE1" w:rsidTr="00DA7AF0">
        <w:trPr>
          <w:trHeight w:val="1921"/>
        </w:trPr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результативности</w:t>
            </w:r>
            <w:proofErr w:type="spellEnd"/>
          </w:p>
        </w:tc>
        <w:tc>
          <w:tcPr>
            <w:tcW w:w="1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 контроля реализации</w:t>
            </w:r>
          </w:p>
        </w:tc>
      </w:tr>
      <w:tr w:rsidR="009026F3" w:rsidRPr="00D84EE1" w:rsidTr="00DA7AF0">
        <w:trPr>
          <w:trHeight w:val="6031"/>
        </w:trPr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DA7AF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Устранены физические барьеры на путях движения.</w:t>
            </w:r>
          </w:p>
          <w:p w:rsidR="009026F3" w:rsidRPr="002E4464" w:rsidRDefault="002E4464" w:rsidP="00DA7AF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 доступность территории и здания детского сада для инвалидов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аудита доступности объекта.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проектно-сметной документации.</w:t>
            </w:r>
          </w:p>
          <w:p w:rsidR="00391AE8" w:rsidRDefault="002E4464" w:rsidP="00391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Монтаж пандусов, поручней</w:t>
            </w:r>
            <w:r w:rsidR="00391A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26F3" w:rsidRPr="002E4464" w:rsidRDefault="002E4464" w:rsidP="00391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тактильной навигации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Финансовые: средства бюджета.</w:t>
            </w:r>
          </w:p>
          <w:p w:rsidR="009026F3" w:rsidRPr="00F80F32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Материальные: строительные материалы, оборудование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 основных путей движения, санитарно-гигиенических помещений и входных групп доступны для МГН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Ежемесячные отчеты строительного подрядчика, акты приемки работ, паспорт доступности</w:t>
            </w:r>
          </w:p>
        </w:tc>
      </w:tr>
    </w:tbl>
    <w:p w:rsidR="009026F3" w:rsidRPr="004D31CB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D31CB">
        <w:rPr>
          <w:b/>
          <w:bCs/>
          <w:color w:val="252525"/>
          <w:spacing w:val="-2"/>
          <w:sz w:val="42"/>
          <w:szCs w:val="42"/>
          <w:lang w:val="ru-RU"/>
        </w:rPr>
        <w:t>Ожидаемые результаты реализации программы развития</w:t>
      </w:r>
    </w:p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«Знание и воспитание». </w:t>
      </w:r>
    </w:p>
    <w:p w:rsidR="009026F3" w:rsidRPr="00DA7AF0" w:rsidRDefault="002E4464">
      <w:pPr>
        <w:rPr>
          <w:rFonts w:hAnsi="Times New Roman" w:cs="Times New Roman"/>
          <w:sz w:val="24"/>
          <w:szCs w:val="24"/>
        </w:rPr>
      </w:pPr>
      <w:proofErr w:type="spellStart"/>
      <w:r w:rsidRPr="00DA7AF0">
        <w:rPr>
          <w:rFonts w:hAnsi="Times New Roman" w:cs="Times New Roman"/>
          <w:b/>
          <w:bCs/>
          <w:sz w:val="24"/>
          <w:szCs w:val="24"/>
        </w:rPr>
        <w:t>Подпроект</w:t>
      </w:r>
      <w:proofErr w:type="spellEnd"/>
      <w:r w:rsidRPr="00DA7AF0">
        <w:rPr>
          <w:rFonts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DA7AF0">
        <w:rPr>
          <w:rFonts w:hAnsi="Times New Roman" w:cs="Times New Roman"/>
          <w:b/>
          <w:bCs/>
          <w:sz w:val="24"/>
          <w:szCs w:val="24"/>
        </w:rPr>
        <w:t>Инновационная</w:t>
      </w:r>
      <w:proofErr w:type="spellEnd"/>
      <w:r w:rsidRPr="00DA7AF0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7AF0">
        <w:rPr>
          <w:rFonts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DA7AF0">
        <w:rPr>
          <w:rFonts w:hAnsi="Times New Roman" w:cs="Times New Roman"/>
          <w:b/>
          <w:bCs/>
          <w:sz w:val="24"/>
          <w:szCs w:val="24"/>
        </w:rPr>
        <w:t>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3"/>
        <w:gridCol w:w="2227"/>
        <w:gridCol w:w="1874"/>
        <w:gridCol w:w="1897"/>
      </w:tblGrid>
      <w:tr w:rsidR="00DA7AF0" w:rsidRPr="00DA7AF0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DA7AF0" w:rsidRDefault="002E446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2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DA7AF0" w:rsidRDefault="002E446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педагогических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DA7AF0" w:rsidRDefault="002E446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DA7AF0" w:rsidRDefault="002E446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родителей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законных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представителей</w:t>
            </w:r>
            <w:proofErr w:type="spellEnd"/>
            <w:r w:rsidRPr="00DA7AF0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7AF0" w:rsidRPr="00D84EE1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DA7AF0" w:rsidRDefault="00DA7AF0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присвоен официальный статус инновационной площадки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(муниципального/регионального уровня);</w:t>
            </w:r>
          </w:p>
          <w:p w:rsidR="009026F3" w:rsidRPr="00DA7AF0" w:rsidRDefault="00DA7AF0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создана и апробирована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новая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я практика/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техно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логия, повышающая качество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х результатов;</w:t>
            </w:r>
          </w:p>
          <w:p w:rsidR="00DA7AF0" w:rsidRDefault="00DA7AF0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повышена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конкурентоспособно</w:t>
            </w:r>
          </w:p>
          <w:p w:rsidR="009026F3" w:rsidRPr="00DA7AF0" w:rsidRDefault="002E4464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>сть</w:t>
            </w:r>
            <w:proofErr w:type="spellEnd"/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имидж детского сада в муниципальном/региональном образовательном пространстве;</w:t>
            </w:r>
          </w:p>
          <w:p w:rsidR="009026F3" w:rsidRPr="00DA7AF0" w:rsidRDefault="00DA7AF0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сформирована современная,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мотивирова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ная</w:t>
            </w:r>
            <w:proofErr w:type="spellEnd"/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 развитию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профессиона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льная команда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педагогов;</w:t>
            </w:r>
          </w:p>
          <w:p w:rsidR="009026F3" w:rsidRPr="00DA7AF0" w:rsidRDefault="002E4464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создан банк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методически</w:t>
            </w:r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х разработок,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востребован</w:t>
            </w:r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ных другими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</w:t>
            </w:r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ными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DA7AF0">
              <w:rPr>
                <w:rFonts w:hAnsi="Times New Roman" w:cs="Times New Roman"/>
                <w:sz w:val="24"/>
                <w:szCs w:val="24"/>
                <w:lang w:val="ru-RU"/>
              </w:rPr>
              <w:t>ми;</w:t>
            </w:r>
          </w:p>
          <w:p w:rsidR="009026F3" w:rsidRPr="00DA7AF0" w:rsidRDefault="00DA7AF0" w:rsidP="00920CC4">
            <w:p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укреплена материально-техническая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база,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ющая современн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м требованиям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DA7AF0" w:rsidRDefault="00920CC4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повышена инновационная компетентность педагогов: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владение новыми методами, технологиями, готовность к экспериментированию;</w:t>
            </w:r>
          </w:p>
          <w:p w:rsidR="009026F3" w:rsidRPr="00DA7AF0" w:rsidRDefault="00920CC4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активное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участие педагогов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професси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ональных конкурсах,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конферен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циях,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публикац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ионная </w:t>
            </w:r>
            <w:r w:rsidR="00DA7AF0">
              <w:rPr>
                <w:rFonts w:hAnsi="Times New Roman" w:cs="Times New Roman"/>
                <w:sz w:val="24"/>
                <w:szCs w:val="24"/>
                <w:lang w:val="ru-RU"/>
              </w:rPr>
              <w:t>активност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ь;</w:t>
            </w:r>
          </w:p>
          <w:p w:rsidR="009026F3" w:rsidRPr="00DA7AF0" w:rsidRDefault="00DA7AF0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сформированы навыки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проектно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деятельно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сти,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командно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й работы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рефлексии;</w:t>
            </w:r>
          </w:p>
          <w:p w:rsidR="009026F3" w:rsidRPr="00DA7AF0" w:rsidRDefault="00920CC4" w:rsidP="00920CC4">
            <w:p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рост профессионального мастерства и, как следствие, карьерный рост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AF0" w:rsidRPr="00920CC4" w:rsidRDefault="00DA7AF0" w:rsidP="00920CC4">
            <w:pPr>
              <w:ind w:right="180"/>
              <w:contextualSpacing/>
              <w:rPr>
                <w:rFonts w:hAnsi="Times New Roman" w:cs="Times New Roman"/>
                <w:szCs w:val="24"/>
                <w:lang w:val="ru-RU"/>
              </w:rPr>
            </w:pPr>
            <w:r w:rsidRPr="00920CC4">
              <w:rPr>
                <w:rFonts w:hAnsi="Times New Roman" w:cs="Times New Roman"/>
                <w:szCs w:val="24"/>
                <w:lang w:val="ru-RU"/>
              </w:rPr>
              <w:lastRenderedPageBreak/>
              <w:t>-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повышение качества 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образоват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ельных 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результат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ов: 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позитивна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я 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lastRenderedPageBreak/>
              <w:t>динамика в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 xml:space="preserve"> 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развитии </w:t>
            </w:r>
            <w:r w:rsidR="00920CC4">
              <w:rPr>
                <w:rFonts w:hAnsi="Times New Roman" w:cs="Times New Roman"/>
                <w:szCs w:val="24"/>
                <w:lang w:val="ru-RU"/>
              </w:rPr>
              <w:t>познавательны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>х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,</w:t>
            </w:r>
          </w:p>
          <w:p w:rsidR="009026F3" w:rsidRPr="00920CC4" w:rsidRDefault="002E4464" w:rsidP="00920CC4">
            <w:pPr>
              <w:ind w:right="180"/>
              <w:contextualSpacing/>
              <w:rPr>
                <w:rFonts w:hAnsi="Times New Roman" w:cs="Times New Roman"/>
                <w:szCs w:val="24"/>
                <w:lang w:val="ru-RU"/>
              </w:rPr>
            </w:pPr>
            <w:r w:rsidRPr="00920CC4">
              <w:rPr>
                <w:rFonts w:hAnsi="Times New Roman" w:cs="Times New Roman"/>
                <w:szCs w:val="24"/>
                <w:lang w:val="ru-RU"/>
              </w:rPr>
              <w:t>творческих, социально-</w:t>
            </w:r>
            <w:r w:rsidR="00DA7AF0" w:rsidRPr="00920CC4">
              <w:rPr>
                <w:rFonts w:hAnsi="Times New Roman" w:cs="Times New Roman"/>
                <w:szCs w:val="24"/>
                <w:lang w:val="ru-RU"/>
              </w:rPr>
              <w:t>коммуникативны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х навыков в соответствии с целевыми ориентирами ФГОС ДО;</w:t>
            </w:r>
          </w:p>
          <w:p w:rsidR="009026F3" w:rsidRPr="00920CC4" w:rsidRDefault="002E4464" w:rsidP="00920CC4">
            <w:pPr>
              <w:ind w:right="180"/>
              <w:contextualSpacing/>
              <w:rPr>
                <w:rFonts w:hAnsi="Times New Roman" w:cs="Times New Roman"/>
                <w:szCs w:val="24"/>
                <w:lang w:val="ru-RU"/>
              </w:rPr>
            </w:pPr>
            <w:r w:rsidRPr="00920CC4">
              <w:rPr>
                <w:rFonts w:hAnsi="Times New Roman" w:cs="Times New Roman"/>
                <w:szCs w:val="24"/>
                <w:lang w:val="ru-RU"/>
              </w:rPr>
              <w:t>формирование</w:t>
            </w:r>
            <w:r w:rsidR="00920CC4" w:rsidRPr="00920CC4">
              <w:rPr>
                <w:rFonts w:hAnsi="Times New Roman" w:cs="Times New Roman"/>
                <w:szCs w:val="24"/>
                <w:lang w:val="ru-RU"/>
              </w:rPr>
              <w:t xml:space="preserve"> </w:t>
            </w:r>
            <w:r w:rsidR="00DA7AF0" w:rsidRPr="00920CC4">
              <w:rPr>
                <w:rFonts w:hAnsi="Times New Roman" w:cs="Times New Roman"/>
                <w:szCs w:val="24"/>
                <w:lang w:val="ru-RU"/>
              </w:rPr>
              <w:t>предпосы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лок для успешной адаптации</w:t>
            </w:r>
            <w:r w:rsidR="00DA7AF0" w:rsidRPr="00920CC4">
              <w:rPr>
                <w:rFonts w:hAnsi="Times New Roman" w:cs="Times New Roman"/>
                <w:szCs w:val="24"/>
                <w:lang w:val="ru-RU"/>
              </w:rPr>
              <w:t xml:space="preserve"> 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 xml:space="preserve">в </w:t>
            </w:r>
            <w:r w:rsidR="00DA7AF0" w:rsidRPr="00920CC4">
              <w:rPr>
                <w:rFonts w:hAnsi="Times New Roman" w:cs="Times New Roman"/>
                <w:szCs w:val="24"/>
                <w:lang w:val="ru-RU"/>
              </w:rPr>
              <w:t>современн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 xml:space="preserve">ом </w:t>
            </w:r>
            <w:proofErr w:type="gramStart"/>
            <w:r w:rsidRPr="00920CC4">
              <w:rPr>
                <w:rFonts w:hAnsi="Times New Roman" w:cs="Times New Roman"/>
                <w:szCs w:val="24"/>
                <w:lang w:val="ru-RU"/>
              </w:rPr>
              <w:t>мире(</w:t>
            </w:r>
            <w:proofErr w:type="gramEnd"/>
            <w:r w:rsidRPr="00920CC4">
              <w:rPr>
                <w:rFonts w:hAnsi="Times New Roman" w:cs="Times New Roman"/>
                <w:szCs w:val="24"/>
                <w:lang w:val="ru-RU"/>
              </w:rPr>
              <w:t xml:space="preserve">критическое </w:t>
            </w:r>
            <w:r w:rsidR="00DA7AF0" w:rsidRPr="00920CC4">
              <w:rPr>
                <w:rFonts w:hAnsi="Times New Roman" w:cs="Times New Roman"/>
                <w:szCs w:val="24"/>
                <w:lang w:val="ru-RU"/>
              </w:rPr>
              <w:t>мышлени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 xml:space="preserve">е, </w:t>
            </w:r>
            <w:r w:rsidR="00DA7AF0" w:rsidRPr="00920CC4">
              <w:rPr>
                <w:rFonts w:hAnsi="Times New Roman" w:cs="Times New Roman"/>
                <w:szCs w:val="24"/>
                <w:lang w:val="ru-RU"/>
              </w:rPr>
              <w:t>креативно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сть, умение</w:t>
            </w:r>
            <w:r w:rsidR="00920CC4">
              <w:rPr>
                <w:rFonts w:hAnsi="Times New Roman" w:cs="Times New Roman"/>
                <w:szCs w:val="24"/>
                <w:lang w:val="ru-RU"/>
              </w:rPr>
              <w:t xml:space="preserve"> </w:t>
            </w:r>
            <w:r w:rsidRPr="00920CC4">
              <w:rPr>
                <w:rFonts w:hAnsi="Times New Roman" w:cs="Times New Roman"/>
                <w:szCs w:val="24"/>
                <w:lang w:val="ru-RU"/>
              </w:rPr>
              <w:t>работать в команде);</w:t>
            </w:r>
          </w:p>
          <w:p w:rsidR="009026F3" w:rsidRPr="00DA7AF0" w:rsidRDefault="00920CC4" w:rsidP="00920CC4">
            <w:p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Cs w:val="24"/>
                <w:lang w:val="ru-RU"/>
              </w:rPr>
              <w:t>-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рост мотивации к </w:t>
            </w:r>
            <w:r>
              <w:rPr>
                <w:rFonts w:hAnsi="Times New Roman" w:cs="Times New Roman"/>
                <w:szCs w:val="24"/>
                <w:lang w:val="ru-RU"/>
              </w:rPr>
              <w:t>познавательно</w:t>
            </w:r>
            <w:r w:rsidR="002E4464" w:rsidRPr="00920CC4">
              <w:rPr>
                <w:rFonts w:hAnsi="Times New Roman" w:cs="Times New Roman"/>
                <w:szCs w:val="24"/>
                <w:lang w:val="ru-RU"/>
              </w:rPr>
              <w:t xml:space="preserve">й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деятельности, проявление инициативы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и самостоятельности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DA7AF0" w:rsidRDefault="00920CC4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повышение удовлетворенности качеством 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образовательных услуг;</w:t>
            </w:r>
          </w:p>
          <w:p w:rsidR="009026F3" w:rsidRPr="00DA7AF0" w:rsidRDefault="00920CC4" w:rsidP="00920CC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активное и осознанное включение в образовательный процесс (как участники проектов);</w:t>
            </w:r>
          </w:p>
          <w:p w:rsidR="009026F3" w:rsidRPr="00DA7AF0" w:rsidRDefault="00920CC4" w:rsidP="00920CC4">
            <w:p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2E4464" w:rsidRPr="00DA7AF0">
              <w:rPr>
                <w:rFonts w:hAnsi="Times New Roman" w:cs="Times New Roman"/>
                <w:sz w:val="24"/>
                <w:szCs w:val="24"/>
                <w:lang w:val="ru-RU"/>
              </w:rPr>
              <w:t>расширение педагогических компетенций родителей через участие в совместных мероприятиях</w:t>
            </w:r>
          </w:p>
        </w:tc>
      </w:tr>
    </w:tbl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Направление «Знание и воспитание».</w:t>
      </w:r>
    </w:p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80F32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F80F32">
        <w:rPr>
          <w:rFonts w:hAnsi="Times New Roman" w:cs="Times New Roman"/>
          <w:color w:val="000000"/>
          <w:sz w:val="24"/>
          <w:szCs w:val="24"/>
          <w:lang w:val="ru-RU"/>
        </w:rPr>
        <w:t xml:space="preserve"> «Просвещение родителей»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1"/>
        <w:gridCol w:w="2493"/>
        <w:gridCol w:w="2189"/>
        <w:gridCol w:w="2158"/>
      </w:tblGrid>
      <w:tr w:rsidR="009026F3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5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2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26F3" w:rsidRPr="00D84EE1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репутации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ия;</w:t>
            </w:r>
          </w:p>
          <w:p w:rsidR="009026F3" w:rsidRPr="00920CC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</w:t>
            </w:r>
            <w:r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материалов;</w:t>
            </w:r>
          </w:p>
          <w:p w:rsidR="009026F3" w:rsidRPr="002E446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системы мониторинга эффективности просветительских мероприятий для родителей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эффективной 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 родителями;</w:t>
            </w:r>
          </w:p>
          <w:p w:rsidR="009026F3" w:rsidRPr="00920CC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профессиональных компетенций</w:t>
            </w:r>
          </w:p>
          <w:p w:rsidR="009026F3" w:rsidRPr="00920CC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кон</w:t>
            </w:r>
            <w:r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структивног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партнерства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психологического климата в семьях;</w:t>
            </w:r>
          </w:p>
          <w:p w:rsidR="009026F3" w:rsidRPr="002E446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деструктивных практик воспитания родителями детей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920CC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уровня </w:t>
            </w:r>
            <w:r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и;</w:t>
            </w:r>
          </w:p>
          <w:p w:rsidR="009026F3" w:rsidRPr="00920CC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920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активной родительской позиции;</w:t>
            </w:r>
          </w:p>
          <w:p w:rsidR="009026F3" w:rsidRPr="002E446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практических навыков конструктивного взаимодействия с детьми</w:t>
            </w:r>
          </w:p>
        </w:tc>
      </w:tr>
    </w:tbl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Направление «Воспитатель. Работа с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«ДПО педагогов по новым правилам»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8"/>
        <w:gridCol w:w="2059"/>
        <w:gridCol w:w="2057"/>
        <w:gridCol w:w="2567"/>
      </w:tblGrid>
      <w:tr w:rsidR="009026F3" w:rsidTr="00920CC4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26F3" w:rsidRPr="00D84EE1" w:rsidTr="00920CC4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локальные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акты,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ющие вопросы 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ДПО педагогами, а также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 план повышения 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отовки</w:t>
            </w:r>
            <w:proofErr w:type="spellEnd"/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педагогов;</w:t>
            </w:r>
          </w:p>
          <w:p w:rsidR="009026F3" w:rsidRPr="002E446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 реестр образовательных 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региона, со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ответствую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86-ФЗ, и заключены договоры 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 с некоторыми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них;</w:t>
            </w:r>
          </w:p>
          <w:p w:rsidR="009026F3" w:rsidRPr="002E446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конкурентоспособности детского сада на рынке образовательных услуг за счет высокого уровня квалификации педагогов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педагоги прошли ДПО в образовательных организациях, в которых можно пройти обучение по направлению работодателя по новым правилам;</w:t>
            </w:r>
          </w:p>
          <w:p w:rsidR="009026F3" w:rsidRPr="002E446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 получили новые компетенции или квалификации в рамках приоритетных для детского сада областях: инклюзивное образование, </w:t>
            </w:r>
            <w:proofErr w:type="spellStart"/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проектная деятельность, выполнение требований ФОП и ФГОС ДО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20CC4" w:rsidP="00920CC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услуг за счет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нных методов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обучения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ия;</w:t>
            </w:r>
          </w:p>
          <w:p w:rsidR="009026F3" w:rsidRPr="002E4464" w:rsidRDefault="00920CC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лей развития детей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ниям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920CC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рост </w:t>
            </w:r>
            <w:r w:rsid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ности родителей качеством учебно-</w:t>
            </w:r>
            <w:r w:rsid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 процесса</w:t>
            </w:r>
          </w:p>
        </w:tc>
      </w:tr>
    </w:tbl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Направление «Образовательная среда».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«Создание современной образовательной среды через обновление средств обучения и воспитания»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9"/>
        <w:gridCol w:w="2479"/>
        <w:gridCol w:w="2058"/>
        <w:gridCol w:w="2025"/>
      </w:tblGrid>
      <w:tr w:rsidR="009026F3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4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1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26F3" w:rsidRPr="00D84EE1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й, безопасной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 предметно-пространственной среды (РППС);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конкурентоспособности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имиджа детского сада;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вной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 РППС;</w:t>
            </w:r>
          </w:p>
          <w:p w:rsidR="009026F3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</w:t>
            </w:r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384ABC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r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ьно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ти;</w:t>
            </w:r>
          </w:p>
          <w:p w:rsidR="009026F3" w:rsidRPr="00384ABC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рост </w:t>
            </w:r>
            <w:proofErr w:type="spellStart"/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профудовлетворенности</w:t>
            </w:r>
            <w:proofErr w:type="spellEnd"/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мотивации;</w:t>
            </w:r>
          </w:p>
          <w:p w:rsidR="009026F3" w:rsidRPr="002E4464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обмена лучшими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практиками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384ABC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качества </w:t>
            </w:r>
            <w:r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ьных </w:t>
            </w:r>
            <w:r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рост детской инициативы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и;</w:t>
            </w:r>
          </w:p>
          <w:p w:rsidR="009026F3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</w:t>
            </w:r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климата</w:t>
            </w:r>
            <w:proofErr w:type="spellEnd"/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удовлетворенности качеством образовательных услуг;</w:t>
            </w:r>
          </w:p>
          <w:p w:rsidR="009026F3" w:rsidRPr="002E4464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для участия родителей в проектной деятельности с использованием нового оборудования</w:t>
            </w:r>
          </w:p>
        </w:tc>
      </w:tr>
    </w:tbl>
    <w:p w:rsidR="009026F3" w:rsidRPr="00F80F32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 «Образовательная среда».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«Обеспечение условий доступности для инвалидов»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5"/>
        <w:gridCol w:w="1995"/>
        <w:gridCol w:w="2197"/>
        <w:gridCol w:w="2314"/>
      </w:tblGrid>
      <w:tr w:rsidR="009026F3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2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4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1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26F3" w:rsidTr="004D31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физических барьеров на путях движения инвалидов в школе;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универсальной среды, доступной для детей с различными нозологиями;</w:t>
            </w:r>
          </w:p>
          <w:p w:rsidR="009026F3" w:rsidRPr="00384ABC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специализированных пространств;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налаживание регулярной оценки показателей доступности и качества инклюзивного образования;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партнерских отношений с организациями, работающими с людьми с инвалидностью;</w:t>
            </w:r>
          </w:p>
          <w:p w:rsidR="009026F3" w:rsidRPr="002E4464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по обеспечению доступности объекта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услуг детского сада для инвалидов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прохождение обучения по работе с детьми-инвалидами и владение технологиями инклюзивного образования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успешная реализация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адаптированны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образовательных программ;</w:t>
            </w:r>
          </w:p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динамика развития воспитанников с инвалидностью;</w:t>
            </w:r>
          </w:p>
          <w:p w:rsidR="009026F3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толерантной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384ABC" w:rsidP="00384A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E4464"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удовлетворенности условиями получения образования детьми с ОВЗ и инвалидностью;</w:t>
            </w:r>
          </w:p>
          <w:p w:rsidR="009026F3" w:rsidRDefault="00384ABC" w:rsidP="00384A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инклюзивного</w:t>
            </w:r>
            <w:proofErr w:type="spellEnd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4464">
              <w:rPr>
                <w:rFonts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</w:tr>
    </w:tbl>
    <w:p w:rsidR="009026F3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proofErr w:type="spellStart"/>
      <w:r>
        <w:rPr>
          <w:b/>
          <w:bCs/>
          <w:color w:val="252525"/>
          <w:spacing w:val="-2"/>
          <w:sz w:val="42"/>
          <w:szCs w:val="42"/>
        </w:rPr>
        <w:lastRenderedPageBreak/>
        <w:t>Механизмы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реализации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программы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развития</w:t>
      </w:r>
      <w:proofErr w:type="spellEnd"/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«Знание и воспитание».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«Инновационная деятельность»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1. Формирование рабочей группы по внедрению инновационной деятельности в детском саду, распределение зон ответственности и обеспечение координации между всеми участниками.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2. Разработка и утверждение необходимых локальных актов, создающих правовое поле для инновационной деятельности.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3. Финансово-экономическое обеспечение внедрения инновационной деятельности в детском саду.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4. Создание условий для непрерывного профессионального роста педагогических работников, их мотивации и поддержки.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5. Обеспечение открытости, прозрачности процессов и широкое информирование всех участников образовательных отношений о ходе и результатах участия в инновационной деятельности.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6. Обеспечение содержательного наполнения инновационной деятельности, ее методическое сопровождение и оценка эффективности.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«Знание и воспитание».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«Просвещение родителей»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Разработка регламента по работе с родителями, положения о родительском клубе, плана просветительских мероприятий для родителей.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2. Заключение договоров о сетевом взаимодействии с социальными партнерами.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3. Разработка методических материалов, тематических буклетов, памяток.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4. Создание подборки </w:t>
      </w: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видеоуроков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родителей, базы сценариев родительских собраний.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5. Повышение квалификации педагогов по вопросам просвещения родителей.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6. Внедрение системы наставничества для молодых специалистов по реализации Программы просвещения.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7. Проведение внутренних семинаров-практикумов по обмену опытом.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8. Создание зоны для индивидуальных консультаций с родителями, приобретение мультимедийного оборудования для просветительских мероприятий с родителями.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9. Организация конкурсов семейных проектов.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10. Включение методических разработок детского сада по вопросам просвещения родителей в банк лучших региональных практик просвещения родителей.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«Воспитатель. Работа с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».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«ДПО педагогов по новым правилам»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1. Разработка локальных актов, регламентирующих особенности получения ДПО педагогами, и перспективного плана обучения педагогов.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2. Заключение договоров об образовании с образовательными организациями, соответствующими требованиям Федерального закона от 21.04.2025 № 86-ФЗ.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3. Издание приказов о направлении педагогов на обучение по программам ДПО в соответствии с перспективным планом обучения педагогов.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«Образовательная среда».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«Создание современной образовательной среды через обновление средств обучения и воспитания»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1. Разработка и утверждение дорожной карты обновления материальной базы, регулярный мониторинг ее выполнения.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2. Бюджетное финансирование в рамках государственного (муниципального) задания.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3. Эффективное использование средств бюджета на закупку средств обучения и воспитания через конкурсные процедуры.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4. Разработка методических рекомендаций по работе с современными средствами обучения и воспитания.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Проведение открытых мероприятий для трансляции опыта эффективного использования современных средств обучения и воспитания.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Направление «Образовательная среда». </w:t>
      </w:r>
      <w:proofErr w:type="spellStart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proofErr w:type="spellEnd"/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«Обеспечение условий доступности для инвалидов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1. Нормативно-правовой механизм: актуализация паспорта доступности (при необходимости), разработка дорожной карты по повышению значений показателей доступности, включение норм по организации образовательной деятельности для детей с ОВЗ и инвалидностью в локальные акты детского сада, актуализация адаптированных образовательных программ.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2. Создание психологической службы в детском саду.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3. Внедрение системы мониторинга доступности условий для инвалидов: регулярная оценка состояния доступности, мониторинг качества образовательных услуг для детей с ОВЗ и инвалидностью, анализ удовлетворенности родителей.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4. Участие в региональной программе «Доступная среда».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5. Привлечение внебюджетных источников финансирования для организации доступной среды для инвалидов.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6. Обучение всех педагогов по программам ДПО в области инклюзивного образования, их участие в </w:t>
      </w:r>
      <w:proofErr w:type="spellStart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конференциях, карьерное развитие специалистов инклюзивного образования.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7. Модернизация инфраструктуры детского сада.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color w:val="000000"/>
          <w:sz w:val="24"/>
          <w:szCs w:val="24"/>
          <w:lang w:val="ru-RU"/>
        </w:rPr>
        <w:t>8. Создание родительского клуба для родителей детей с инвалидностью и проведение совместных мероприятий с ними.</w:t>
      </w:r>
    </w:p>
    <w:p w:rsidR="009026F3" w:rsidRPr="002E4464" w:rsidRDefault="002E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Описание требуемых ресурсов для реализации программы развития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источников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4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пополнения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0"/>
        <w:gridCol w:w="1884"/>
        <w:gridCol w:w="1785"/>
        <w:gridCol w:w="1919"/>
        <w:gridCol w:w="1833"/>
      </w:tblGrid>
      <w:tr w:rsidR="009026F3" w:rsidTr="004D31CB"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(по факту): количество и характеристики</w:t>
            </w:r>
          </w:p>
        </w:tc>
        <w:tc>
          <w:tcPr>
            <w:tcW w:w="19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</w:t>
            </w:r>
            <w:proofErr w:type="spellEnd"/>
          </w:p>
        </w:tc>
      </w:tr>
      <w:tr w:rsidR="009026F3" w:rsidTr="004D31CB"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(ЛНА)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</w:tr>
      <w:tr w:rsidR="009026F3" w:rsidRPr="00D84EE1" w:rsidTr="004D31CB"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ИКТ-инфраструктура для реализации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дебюрократизации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процессов педагогов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Стационарные компьютеры – </w:t>
            </w:r>
            <w:r w:rsid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ед. (в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кабинетах администрации</w:t>
            </w:r>
            <w:r w:rsid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</w:t>
            </w:r>
            <w:r w:rsidR="00384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устарели).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МФУ – </w:t>
            </w:r>
            <w:r w:rsidR="00EA2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ед.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Интернет: проводной, скорость 30 Мбит/с.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покрытие есть, но</w:t>
            </w:r>
            <w:r w:rsidR="00EA2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нестабильное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Обновление парка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компьютеров – 2–3 ед.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Fi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инфраструктуры для стабильной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cloud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-сервисов.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Сервер/сетевое хранилище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NAS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для централизованного хранения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Бюджетные средства: планирование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закупок в рамках ПФХД.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Внебюджетные средства: участие в грантах, привлечение спонсорской помощи и проч.</w:t>
            </w:r>
          </w:p>
        </w:tc>
      </w:tr>
      <w:tr w:rsidR="009026F3" w:rsidTr="004D31CB"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Финансовые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Обновление средств обучения и воспитания по Перечню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EA2E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обучения и воспитания, оборудование для входной группы, спортивного зала, методического кабинета</w:t>
            </w:r>
            <w:r w:rsidR="00EA2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кабинета психолога, кабинета учителя-логопеда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исходя из Перечня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EA2E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обучения и воспитания, оборудование для зон рекреации и познания живой природы, кабинетов специалистов, оборудование для проведения коррекционно-развивающих занятий с детьми с ОВЗ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исходя из Перечня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</w:tr>
    </w:tbl>
    <w:p w:rsidR="009026F3" w:rsidRPr="002E4464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Критерии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показатели оценки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5"/>
        <w:gridCol w:w="2836"/>
        <w:gridCol w:w="3070"/>
      </w:tblGrid>
      <w:tr w:rsidR="00902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</w:tr>
      <w:tr w:rsidR="009026F3" w:rsidRPr="00D84E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«Инновационная деятельность»</w:t>
            </w:r>
          </w:p>
        </w:tc>
      </w:tr>
      <w:tr w:rsidR="009026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Достижение целей разработки инновационного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 и участия детского сада в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Достижение целевых индикаторов развития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 (по конкретным направлениям)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80%</w:t>
            </w:r>
          </w:p>
        </w:tc>
      </w:tr>
      <w:tr w:rsidR="00902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Положительные отзывы родителей об изменениях в качестве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902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заключение научного консультанта о достижении заявленных результатов инновационного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26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профессиональных навыков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числа педагогов, имеющих высшую и первую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30%</w:t>
            </w:r>
          </w:p>
        </w:tc>
      </w:tr>
      <w:tr w:rsidR="00902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активности педагогов в конкурсном и конференц-движении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</w:t>
            </w:r>
          </w:p>
        </w:tc>
      </w:tr>
      <w:tr w:rsidR="00902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внутренней оценки удовлетворенности педагогов участием в проекте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оценок</w:t>
            </w:r>
            <w:proofErr w:type="spellEnd"/>
          </w:p>
        </w:tc>
      </w:tr>
      <w:tr w:rsidR="009026F3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«Создание современной образовательной среды через обновление средств обучения и воспитания»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Оснастить развивающую предметно-пространственную среду (РППС) современными средствами обучения и воспитания в соответствии с приказом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соответствия РППС установленным требованиям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средств обучения и воспитания, соответствующих приказу № 1057, составляет не менее 90% от общей номенклатуры.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 групповых помещений и специализированных кабинетов оснащены современными центрами активности (конструирования, экспериментирования, др.)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Повысить качество образовательных результатов воспитанников через использование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потенциала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Динамика достижения детьми целевых ориентиров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Наблюдается положительная динамика в развитии познавательно-исследовательской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и конструктивных навыков не менее чем у 85% воспитанников.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30% увеличилась доля детей с высоким уровнем проявления инициативы и самостоятельности в игровой и познавательной деятельности</w:t>
            </w:r>
          </w:p>
        </w:tc>
      </w:tr>
      <w:tr w:rsidR="009026F3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«Обеспечение условий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 для инвалидов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архитектурных элементов, соответствующих требованиям доступности для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 основных путей движения, санитарно-гигиенических помещений и входных групп доступны для МГН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инклюзивной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специальных образовательных условий и их соответствие потребностям детей с инвалидностью и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95% педагогов прошли обучение технологиям инклюзивного образования.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Разработано и реализуется не менее 5 адаптированных образовательных программ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</w:t>
            </w:r>
            <w:proofErr w:type="spellStart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компетенций педагогического коллектива для работы в условиях инклюзивного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и функционирует психологическая служба.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85% родителей удовлетворены качеством инклюзивного образования</w:t>
            </w:r>
          </w:p>
        </w:tc>
      </w:tr>
      <w:tr w:rsidR="009026F3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«Просвещение родителей»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эффективной системы просветительской работы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разработанности программно-методических материалов и нормативной базы для системной работы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Внедрена Программа просвещения родителей.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банк из не менее 30 методических разработок с просветительскими материалами (сценарии, памятки, бюллетени).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100% педагогов обеспечены методическими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материалами для работы с родителями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Обеспечение активного участия родителей в просветительских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Масштаб участия родителей в различных формах просветительской работы и их удовлетворенность качеством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80% родителей регулярно участвуют в просветительских мероприятиях.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 не менее 12 просветительских мероприятий для родителей в год (собрания, консультации, мастер-классы).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просветительской деятельности составляет не менее 90%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просветительской деятельности через рост педагогической грамотности родителей и улучшение детско-родительских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70% родителей демонстрируют повышение уровня педагогических знаний.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на 40% количества обращений по вопросам детско-родительских конфликтов.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85% родителей применяют полученные знания в повседневной практике воспитания (по результатам анкетирования)</w:t>
            </w:r>
          </w:p>
        </w:tc>
      </w:tr>
      <w:tr w:rsidR="009026F3" w:rsidRPr="00D84E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«Воспитатель. Работа с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».</w:t>
            </w:r>
            <w:r w:rsidRPr="002E4464">
              <w:rPr>
                <w:lang w:val="ru-RU"/>
              </w:rPr>
              <w:br/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«ДПО педагогов по новым правилам»</w:t>
            </w:r>
          </w:p>
        </w:tc>
      </w:tr>
      <w:tr w:rsidR="009026F3" w:rsidRPr="00D84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локальных актов, регламентирующих особенности получения ДПО педагогами, а также перспективного плана обучения педагогов, заключение договоров на обучение по программам ДПО с образовательными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разработанной локальной нормативной базы, регламентирующей организацию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ДПО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локальный акт об особенностях получения – Положение об особенностях организации и получения ДПО педагогическими работниками.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договора с образовательными организациями об оказании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услуг по ДПО педагогов</w:t>
            </w:r>
          </w:p>
        </w:tc>
      </w:tr>
    </w:tbl>
    <w:p w:rsidR="009026F3" w:rsidRPr="004D31CB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D31CB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«Дорожная карта»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"/>
        <w:gridCol w:w="2273"/>
        <w:gridCol w:w="1807"/>
        <w:gridCol w:w="908"/>
        <w:gridCol w:w="2075"/>
        <w:gridCol w:w="1467"/>
      </w:tblGrid>
      <w:tr w:rsidR="009026F3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</w:p>
        </w:tc>
      </w:tr>
      <w:tr w:rsidR="009026F3" w:rsidRPr="00D84EE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«Инновационная деятельность»</w:t>
            </w: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нормативных и организационных условий для присвоения статуса инновационной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 официальный статус инновационной площадки. Разработан и утвержден пакет необходимых локальных актов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и внедрение инновационного образовательного проекта в практику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группа, внешний научный консультант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Инновационный проект реализован. Создан банк методических разработок.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Зафиксирована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Систематизация результатов, диссеминация опыта и закрепление успешных практик в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детского сада, рабочая группа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работы обобщен и представлен педагогическому сообществу. Успешные инновационные практики включены в основную образовательную программу детского сада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«Создание современной образовательной среды через обновление средств обучения и воспитания»</w:t>
            </w: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аудита существующей материальной среды и РППС и разработка плана оснащения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Разработана дорожная карта модернизации материальной среды и РППС, согласованная с учредителем, составлен проект плана-графика закупок с перечнем необходимого оборудования для оснащения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Поэтапное оснащение материальной среды и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2027–2028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70% средств обучения и воспитания обновлено и введено в пользование.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 педагогов прошли обучение работе с новым оборудованием.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Разработано не менее 20 конспектов занятий с использованием новых материалов, которые отражены в календарно-тематическом плане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и закрепление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Подтверждена положительная динамика развития у 85% воспитанников.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 работы с новым оборудованием 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средствами обучения и воспитания обобщен и представлен на муниципальном уровне.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 в РППС закреплены в ООП ДО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«Образовательная среда».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«Обеспечение условий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 для инвалидов</w:t>
            </w: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аудита существующих условий доступности, обновление паспорта доступности (при необходимости) и дорожной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 паспорт доступности (при необходимости), разработана дорожная карта модернизации инфраструктуры и условий обучения для инвалидов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Реконструкция входных групп и путей движения, оснащение детского сада специализированным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АХР, подрядная организация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 реконструкция основных путей движения, санитарно-гигиенических помещений и входных групп в целях их доступности для МГН, созданы ресурсные зоны в каждой возрастной группе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педагогов технологиям инклюзивного образования, мониторинг достижения целевых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2027–2029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 педагогов прошли повышение квалификации.</w:t>
            </w:r>
          </w:p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Разработаны и внедрены адаптированные образовательные программы с учетом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обновленных условий доступности для инвалидов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«Знание и воспитание».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«Просвещение родителей»</w:t>
            </w: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плана просветительских мероприятий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и утвержден план просветительских мероприятий с родителями на 2026–2029 годы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педагоги детского сада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 банк из не менее 30 методических разработок с просветительскими материалами (сценарии, памятки, бюллетени)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педагогов современным технологиям работы с родителями, в том числе методологии просветительской деятельности родителей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ежегодной части плана просветительских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не менее 12 просветительских мероприятий для родителей в год, охват не менее 8% родителей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Программы просвещения родителей, тиражирование успешных практик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ВМР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Обновленный план просветительских мероприятий с учетом результатов мониторинга, публикации, выступления педагогов и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руководства детского сада на конференциях, включение методических разработок детского сада по вопросам просвещения родителей в банк лучших региональных практик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2E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Направление «Воспитатель. Работа с </w:t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».</w:t>
            </w:r>
            <w:r w:rsidRPr="002E4464">
              <w:rPr>
                <w:lang w:val="ru-RU"/>
              </w:rPr>
              <w:br/>
            </w:r>
            <w:proofErr w:type="spellStart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proofErr w:type="spellEnd"/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«ДПО педагогов по новым правилам»</w:t>
            </w: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требований 86-ФЗ и разработка локальной нормативной документации, а также перспективного плана обучения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Утвержденное Положение об особенностях организации и получения ДПО педагогами, разработанный перспективный план обучения педагогов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F3" w:rsidRPr="00D84EE1" w:rsidTr="00EA2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реестра образовательных организаций региона, в которых педагоги могут пройти ДПО по направлению 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 реестр из 10–15 образовательных организаций, соответствующих требованиям 86-ФЗ</w:t>
            </w:r>
          </w:p>
        </w:tc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26F3" w:rsidRPr="002E4464" w:rsidRDefault="002E446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Механизмы контроля за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E4464">
        <w:rPr>
          <w:b/>
          <w:bCs/>
          <w:color w:val="252525"/>
          <w:spacing w:val="-2"/>
          <w:sz w:val="42"/>
          <w:szCs w:val="42"/>
          <w:lang w:val="ru-RU"/>
        </w:rPr>
        <w:t>ходом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2"/>
        <w:gridCol w:w="3732"/>
        <w:gridCol w:w="3277"/>
      </w:tblGrid>
      <w:tr w:rsidR="009026F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9026F3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программы развития членами рабочей 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закрепленным направлениям 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</w:tr>
      <w:tr w:rsidR="009026F3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мероприятий контроля качества образования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плану-графику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  <w:tr w:rsidR="009026F3" w:rsidRPr="00D84EE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Default="002E44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Общественный</w:t>
            </w:r>
            <w:proofErr w:type="spellEnd"/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развития/изменений программы развития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 управляющего совета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>
            <w:pPr>
              <w:rPr>
                <w:lang w:val="ru-RU"/>
              </w:rPr>
            </w:pP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проекта программы развития (изменений) членам управляющего совета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даты утверждения программы/изменений</w:t>
            </w:r>
          </w:p>
        </w:tc>
      </w:tr>
    </w:tbl>
    <w:p w:rsidR="009026F3" w:rsidRPr="002E4464" w:rsidRDefault="009026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9"/>
        <w:gridCol w:w="737"/>
        <w:gridCol w:w="3961"/>
      </w:tblGrid>
      <w:tr w:rsidR="009026F3" w:rsidRPr="00D84EE1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2E4464" w:rsidP="00D172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СОГЛАСОВАНА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EA2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 w:rsidR="00EA2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общеразвивающего вида 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="00EA2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90»</w:t>
            </w:r>
            <w:r w:rsidRPr="002E4464">
              <w:rPr>
                <w:lang w:val="ru-RU"/>
              </w:rPr>
              <w:br/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D172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172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</w:t>
            </w:r>
            <w:r w:rsidR="00D172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D172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E4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F3" w:rsidRPr="002E4464" w:rsidRDefault="009026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4464" w:rsidRPr="002E4464" w:rsidRDefault="002E4464">
      <w:pPr>
        <w:rPr>
          <w:lang w:val="ru-RU"/>
        </w:rPr>
      </w:pPr>
    </w:p>
    <w:sectPr w:rsidR="002E4464" w:rsidRPr="002E44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5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A7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64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94F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97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90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00421"/>
    <w:multiLevelType w:val="hybridMultilevel"/>
    <w:tmpl w:val="EDCC6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E0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B3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A5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44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816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94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56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27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A3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80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92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A2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91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82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2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45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24C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52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725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D2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06AF"/>
    <w:multiLevelType w:val="hybridMultilevel"/>
    <w:tmpl w:val="FF366C6C"/>
    <w:lvl w:ilvl="0" w:tplc="FF564B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63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D05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148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369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87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24"/>
  </w:num>
  <w:num w:numId="4">
    <w:abstractNumId w:val="15"/>
  </w:num>
  <w:num w:numId="5">
    <w:abstractNumId w:val="6"/>
  </w:num>
  <w:num w:numId="6">
    <w:abstractNumId w:val="31"/>
  </w:num>
  <w:num w:numId="7">
    <w:abstractNumId w:val="20"/>
  </w:num>
  <w:num w:numId="8">
    <w:abstractNumId w:val="23"/>
  </w:num>
  <w:num w:numId="9">
    <w:abstractNumId w:val="33"/>
  </w:num>
  <w:num w:numId="10">
    <w:abstractNumId w:val="27"/>
  </w:num>
  <w:num w:numId="11">
    <w:abstractNumId w:val="29"/>
  </w:num>
  <w:num w:numId="12">
    <w:abstractNumId w:val="2"/>
  </w:num>
  <w:num w:numId="13">
    <w:abstractNumId w:val="22"/>
  </w:num>
  <w:num w:numId="14">
    <w:abstractNumId w:val="8"/>
  </w:num>
  <w:num w:numId="15">
    <w:abstractNumId w:val="14"/>
  </w:num>
  <w:num w:numId="16">
    <w:abstractNumId w:val="18"/>
  </w:num>
  <w:num w:numId="17">
    <w:abstractNumId w:val="21"/>
  </w:num>
  <w:num w:numId="18">
    <w:abstractNumId w:val="4"/>
  </w:num>
  <w:num w:numId="19">
    <w:abstractNumId w:val="1"/>
  </w:num>
  <w:num w:numId="20">
    <w:abstractNumId w:val="26"/>
  </w:num>
  <w:num w:numId="21">
    <w:abstractNumId w:val="17"/>
  </w:num>
  <w:num w:numId="22">
    <w:abstractNumId w:val="12"/>
  </w:num>
  <w:num w:numId="23">
    <w:abstractNumId w:val="16"/>
  </w:num>
  <w:num w:numId="24">
    <w:abstractNumId w:val="9"/>
  </w:num>
  <w:num w:numId="25">
    <w:abstractNumId w:val="3"/>
  </w:num>
  <w:num w:numId="26">
    <w:abstractNumId w:val="32"/>
  </w:num>
  <w:num w:numId="27">
    <w:abstractNumId w:val="11"/>
  </w:num>
  <w:num w:numId="28">
    <w:abstractNumId w:val="10"/>
  </w:num>
  <w:num w:numId="29">
    <w:abstractNumId w:val="30"/>
  </w:num>
  <w:num w:numId="30">
    <w:abstractNumId w:val="25"/>
  </w:num>
  <w:num w:numId="31">
    <w:abstractNumId w:val="13"/>
  </w:num>
  <w:num w:numId="32">
    <w:abstractNumId w:val="5"/>
  </w:num>
  <w:num w:numId="33">
    <w:abstractNumId w:val="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E7B"/>
    <w:rsid w:val="001E3463"/>
    <w:rsid w:val="00214792"/>
    <w:rsid w:val="002410D8"/>
    <w:rsid w:val="00246A92"/>
    <w:rsid w:val="002A662E"/>
    <w:rsid w:val="002D33B1"/>
    <w:rsid w:val="002D3591"/>
    <w:rsid w:val="002E4464"/>
    <w:rsid w:val="003514A0"/>
    <w:rsid w:val="00384ABC"/>
    <w:rsid w:val="00391AE8"/>
    <w:rsid w:val="00424FE5"/>
    <w:rsid w:val="004A7850"/>
    <w:rsid w:val="004D31CB"/>
    <w:rsid w:val="004E5B93"/>
    <w:rsid w:val="004F7E17"/>
    <w:rsid w:val="005A05CE"/>
    <w:rsid w:val="005E7A6B"/>
    <w:rsid w:val="00601AA3"/>
    <w:rsid w:val="0060401A"/>
    <w:rsid w:val="00653AF6"/>
    <w:rsid w:val="006C0770"/>
    <w:rsid w:val="006C6876"/>
    <w:rsid w:val="009026F3"/>
    <w:rsid w:val="00913008"/>
    <w:rsid w:val="00920CC4"/>
    <w:rsid w:val="009C4F77"/>
    <w:rsid w:val="00A36558"/>
    <w:rsid w:val="00B45A23"/>
    <w:rsid w:val="00B73A5A"/>
    <w:rsid w:val="00CA5502"/>
    <w:rsid w:val="00D172DF"/>
    <w:rsid w:val="00D84EE1"/>
    <w:rsid w:val="00DA7AF0"/>
    <w:rsid w:val="00E172CA"/>
    <w:rsid w:val="00E438A1"/>
    <w:rsid w:val="00E804C1"/>
    <w:rsid w:val="00EA2EF4"/>
    <w:rsid w:val="00EB5FBE"/>
    <w:rsid w:val="00F01E19"/>
    <w:rsid w:val="00F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3506E-58FB-48F2-B8C1-0396F521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000E7B"/>
    <w:pPr>
      <w:widowControl w:val="0"/>
      <w:autoSpaceDE w:val="0"/>
      <w:autoSpaceDN w:val="0"/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00E7B"/>
    <w:pPr>
      <w:spacing w:before="0" w:beforeAutospacing="0" w:after="0" w:afterAutospacing="0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000E7B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Normal (Web)"/>
    <w:basedOn w:val="a"/>
    <w:uiPriority w:val="99"/>
    <w:semiHidden/>
    <w:unhideWhenUsed/>
    <w:rsid w:val="00D84E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41</Pages>
  <Words>9378</Words>
  <Characters>53457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Dou190</dc:creator>
  <dc:description>Подготовлено экспертами Группы Актион</dc:description>
  <cp:lastModifiedBy>Dou190</cp:lastModifiedBy>
  <cp:revision>8</cp:revision>
  <cp:lastPrinted>2026-02-24T08:47:00Z</cp:lastPrinted>
  <dcterms:created xsi:type="dcterms:W3CDTF">2026-01-26T12:15:00Z</dcterms:created>
  <dcterms:modified xsi:type="dcterms:W3CDTF">2026-03-03T13:54:00Z</dcterms:modified>
</cp:coreProperties>
</file>